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10" w:rsidRDefault="00BA6910">
      <w:pPr>
        <w:pStyle w:val="Body"/>
        <w:jc w:val="center"/>
        <w:rPr>
          <w:rFonts w:ascii="Times New Roman" w:hAnsi="Times New Roman"/>
          <w:sz w:val="36"/>
        </w:rPr>
      </w:pPr>
      <w:bookmarkStart w:id="0" w:name="_GoBack"/>
      <w:bookmarkEnd w:id="0"/>
      <w:r>
        <w:rPr>
          <w:rFonts w:ascii="Times New Roman Bold" w:hAnsi="Times New Roman Bold"/>
          <w:sz w:val="36"/>
        </w:rPr>
        <w:t>Pope Sings Along with Jiminy Cricket</w:t>
      </w:r>
      <w:r>
        <w:rPr>
          <w:rFonts w:ascii="Times New Roman" w:hAnsi="Times New Roman"/>
          <w:sz w:val="36"/>
        </w:rPr>
        <w:t xml:space="preserve"> </w:t>
      </w:r>
    </w:p>
    <w:p w:rsidR="00BA6910" w:rsidRPr="00512A8F" w:rsidRDefault="00512A8F" w:rsidP="00512A8F">
      <w:pPr>
        <w:pStyle w:val="Body"/>
        <w:jc w:val="center"/>
        <w:rPr>
          <w:rFonts w:ascii="Times New Roman" w:hAnsi="Times New Roman"/>
          <w:i/>
        </w:rPr>
      </w:pPr>
      <w:proofErr w:type="gramStart"/>
      <w:r w:rsidRPr="00512A8F">
        <w:rPr>
          <w:rFonts w:ascii="Times New Roman" w:hAnsi="Times New Roman"/>
          <w:i/>
        </w:rPr>
        <w:t>by</w:t>
      </w:r>
      <w:proofErr w:type="gramEnd"/>
      <w:r w:rsidRPr="00512A8F">
        <w:rPr>
          <w:rFonts w:ascii="Times New Roman" w:hAnsi="Times New Roman"/>
          <w:i/>
        </w:rPr>
        <w:t xml:space="preserve"> Harry Osborne</w:t>
      </w:r>
    </w:p>
    <w:p w:rsidR="00512A8F" w:rsidRPr="00772F2E" w:rsidRDefault="00512A8F">
      <w:pPr>
        <w:pStyle w:val="Body"/>
        <w:rPr>
          <w:rFonts w:ascii="Times New Roman" w:hAnsi="Times New Roman"/>
          <w:sz w:val="32"/>
          <w:szCs w:val="32"/>
        </w:rPr>
      </w:pPr>
    </w:p>
    <w:p w:rsidR="002317DE" w:rsidRDefault="00411BD0" w:rsidP="009C16FD">
      <w:pPr>
        <w:pStyle w:val="FreeForm"/>
        <w:spacing w:after="200"/>
        <w:rPr>
          <w:rFonts w:ascii="Times New Roman" w:hAnsi="Times New Roman"/>
          <w:color w:val="262626"/>
        </w:rPr>
      </w:pPr>
      <w:r>
        <w:rPr>
          <w:rFonts w:ascii="Times New Roman" w:hAnsi="Times New Roman"/>
          <w:color w:val="262626"/>
        </w:rPr>
        <w:t>Years ago as a child, I remember seeing the Disney movie, Pino</w:t>
      </w:r>
      <w:r w:rsidR="00512A8F">
        <w:rPr>
          <w:rFonts w:ascii="Times New Roman" w:hAnsi="Times New Roman"/>
          <w:color w:val="262626"/>
        </w:rPr>
        <w:t>c</w:t>
      </w:r>
      <w:r>
        <w:rPr>
          <w:rFonts w:ascii="Times New Roman" w:hAnsi="Times New Roman"/>
          <w:color w:val="262626"/>
        </w:rPr>
        <w:t xml:space="preserve">chio. </w:t>
      </w:r>
      <w:r w:rsidR="00772F2E">
        <w:rPr>
          <w:rFonts w:ascii="Times New Roman" w:hAnsi="Times New Roman"/>
          <w:color w:val="262626"/>
        </w:rPr>
        <w:t>Years afterward</w:t>
      </w:r>
      <w:r>
        <w:rPr>
          <w:rFonts w:ascii="Times New Roman" w:hAnsi="Times New Roman"/>
          <w:color w:val="262626"/>
        </w:rPr>
        <w:t>, I remember getting the video tape and letting our boys watch the movie when they were young children. The movie conveys a good moral about the destructive effects of lying as Pino</w:t>
      </w:r>
      <w:r w:rsidR="00512A8F">
        <w:rPr>
          <w:rFonts w:ascii="Times New Roman" w:hAnsi="Times New Roman"/>
          <w:color w:val="262626"/>
        </w:rPr>
        <w:t>c</w:t>
      </w:r>
      <w:r>
        <w:rPr>
          <w:rFonts w:ascii="Times New Roman" w:hAnsi="Times New Roman"/>
          <w:color w:val="262626"/>
        </w:rPr>
        <w:t>chio’s nose grows with every lie he tells. As he gets in trouble with his falsehoods, Jiminy Cricket gives him good advice by encouraging him to tell the truth. However, that go</w:t>
      </w:r>
      <w:r w:rsidR="002317DE">
        <w:rPr>
          <w:rFonts w:ascii="Times New Roman" w:hAnsi="Times New Roman"/>
          <w:color w:val="262626"/>
        </w:rPr>
        <w:t>od advice is blended with an incorrect message in song as that advice states a general rule for proper behavior that is at variance with the Bible. In the well-known song, he encourages:</w:t>
      </w:r>
    </w:p>
    <w:p w:rsidR="002317DE" w:rsidRPr="002317DE" w:rsidRDefault="002317DE" w:rsidP="002317DE">
      <w:pPr>
        <w:pStyle w:val="FreeForm"/>
        <w:ind w:left="720"/>
        <w:rPr>
          <w:rFonts w:ascii="Times New Roman" w:hAnsi="Times New Roman"/>
          <w:i/>
          <w:szCs w:val="24"/>
        </w:rPr>
      </w:pPr>
      <w:r w:rsidRPr="002317DE">
        <w:rPr>
          <w:rFonts w:ascii="Times New Roman" w:hAnsi="Times New Roman"/>
          <w:i/>
          <w:szCs w:val="24"/>
        </w:rPr>
        <w:t>When you get in trouble and you don't know right from wrong</w:t>
      </w:r>
      <w:r w:rsidRPr="002317DE">
        <w:rPr>
          <w:rFonts w:ascii="Times New Roman" w:hAnsi="Times New Roman"/>
          <w:i/>
          <w:szCs w:val="24"/>
        </w:rPr>
        <w:t>…</w:t>
      </w:r>
    </w:p>
    <w:p w:rsidR="002317DE" w:rsidRPr="002317DE" w:rsidRDefault="002317DE" w:rsidP="002317DE">
      <w:pPr>
        <w:pStyle w:val="FreeForm"/>
        <w:ind w:left="720"/>
        <w:rPr>
          <w:rFonts w:ascii="Times New Roman" w:hAnsi="Times New Roman"/>
          <w:i/>
          <w:szCs w:val="24"/>
        </w:rPr>
      </w:pPr>
      <w:r w:rsidRPr="002317DE">
        <w:rPr>
          <w:rFonts w:ascii="Times New Roman" w:hAnsi="Times New Roman"/>
          <w:i/>
          <w:szCs w:val="24"/>
        </w:rPr>
        <w:t>Give a little whistle! Give a little whistle!</w:t>
      </w:r>
    </w:p>
    <w:p w:rsidR="002317DE" w:rsidRPr="002317DE" w:rsidRDefault="002317DE" w:rsidP="002317DE">
      <w:pPr>
        <w:pStyle w:val="FreeForm"/>
        <w:ind w:left="720"/>
        <w:rPr>
          <w:rFonts w:ascii="Times New Roman" w:hAnsi="Times New Roman"/>
          <w:i/>
          <w:szCs w:val="24"/>
        </w:rPr>
      </w:pPr>
      <w:r w:rsidRPr="002317DE">
        <w:rPr>
          <w:rFonts w:ascii="Times New Roman" w:hAnsi="Times New Roman"/>
          <w:i/>
          <w:szCs w:val="24"/>
        </w:rPr>
        <w:t>When you meet temptation and the urge is very strong,</w:t>
      </w:r>
    </w:p>
    <w:p w:rsidR="002317DE" w:rsidRPr="002317DE" w:rsidRDefault="002317DE" w:rsidP="002317DE">
      <w:pPr>
        <w:pStyle w:val="FreeForm"/>
        <w:ind w:left="720"/>
        <w:rPr>
          <w:rFonts w:ascii="Times New Roman" w:hAnsi="Times New Roman"/>
          <w:i/>
          <w:szCs w:val="24"/>
        </w:rPr>
      </w:pPr>
      <w:r w:rsidRPr="002317DE">
        <w:rPr>
          <w:rFonts w:ascii="Times New Roman" w:hAnsi="Times New Roman"/>
          <w:i/>
          <w:szCs w:val="24"/>
        </w:rPr>
        <w:t>Give a little whistle! Give a little whistle!</w:t>
      </w:r>
    </w:p>
    <w:p w:rsidR="002317DE" w:rsidRPr="002317DE" w:rsidRDefault="002317DE" w:rsidP="002317DE">
      <w:pPr>
        <w:pStyle w:val="FreeForm"/>
        <w:ind w:left="720"/>
        <w:rPr>
          <w:rFonts w:ascii="Times New Roman" w:hAnsi="Times New Roman"/>
          <w:i/>
          <w:szCs w:val="24"/>
        </w:rPr>
      </w:pPr>
      <w:r w:rsidRPr="002317DE">
        <w:rPr>
          <w:rFonts w:ascii="Times New Roman" w:hAnsi="Times New Roman"/>
          <w:i/>
          <w:szCs w:val="24"/>
        </w:rPr>
        <w:t>Not just a little squeak, pucker up and blow</w:t>
      </w:r>
    </w:p>
    <w:p w:rsidR="002317DE" w:rsidRPr="002317DE" w:rsidRDefault="002317DE" w:rsidP="002317DE">
      <w:pPr>
        <w:pStyle w:val="FreeForm"/>
        <w:ind w:left="720"/>
        <w:rPr>
          <w:rFonts w:ascii="Times New Roman" w:hAnsi="Times New Roman"/>
          <w:i/>
          <w:szCs w:val="24"/>
        </w:rPr>
      </w:pPr>
      <w:r w:rsidRPr="002317DE">
        <w:rPr>
          <w:rFonts w:ascii="Times New Roman" w:hAnsi="Times New Roman"/>
          <w:i/>
          <w:szCs w:val="24"/>
        </w:rPr>
        <w:t>And if your whistle's weak, yell, ‘Jiminy Cricket,’ Right!</w:t>
      </w:r>
    </w:p>
    <w:p w:rsidR="002317DE" w:rsidRPr="002317DE" w:rsidRDefault="002317DE" w:rsidP="002317DE">
      <w:pPr>
        <w:pStyle w:val="FreeForm"/>
        <w:ind w:left="720"/>
        <w:rPr>
          <w:rFonts w:ascii="Times New Roman" w:hAnsi="Times New Roman"/>
          <w:i/>
          <w:szCs w:val="24"/>
        </w:rPr>
      </w:pPr>
      <w:r w:rsidRPr="002317DE">
        <w:rPr>
          <w:rFonts w:ascii="Times New Roman" w:hAnsi="Times New Roman"/>
          <w:i/>
          <w:szCs w:val="24"/>
        </w:rPr>
        <w:t>Take the straight and narrow path, and if you start to slide,</w:t>
      </w:r>
    </w:p>
    <w:p w:rsidR="002317DE" w:rsidRPr="002317DE" w:rsidRDefault="002317DE" w:rsidP="002317DE">
      <w:pPr>
        <w:pStyle w:val="FreeForm"/>
        <w:ind w:left="720"/>
        <w:rPr>
          <w:rFonts w:ascii="Times New Roman" w:hAnsi="Times New Roman"/>
          <w:i/>
          <w:szCs w:val="24"/>
        </w:rPr>
      </w:pPr>
      <w:r w:rsidRPr="002317DE">
        <w:rPr>
          <w:rFonts w:ascii="Times New Roman" w:hAnsi="Times New Roman"/>
          <w:i/>
          <w:szCs w:val="24"/>
        </w:rPr>
        <w:t>Give a little whistle! Give a little whistle!</w:t>
      </w:r>
    </w:p>
    <w:p w:rsidR="002317DE" w:rsidRPr="002317DE" w:rsidRDefault="002317DE" w:rsidP="009C16FD">
      <w:pPr>
        <w:pStyle w:val="FreeForm"/>
        <w:spacing w:after="200"/>
        <w:ind w:left="720"/>
        <w:rPr>
          <w:rFonts w:ascii="Times New Roman" w:hAnsi="Times New Roman"/>
          <w:i/>
          <w:szCs w:val="24"/>
        </w:rPr>
      </w:pPr>
      <w:r w:rsidRPr="002317DE">
        <w:rPr>
          <w:rFonts w:ascii="Times New Roman" w:hAnsi="Times New Roman"/>
          <w:i/>
          <w:szCs w:val="24"/>
        </w:rPr>
        <w:t>And always let</w:t>
      </w:r>
      <w:r w:rsidRPr="002317DE">
        <w:rPr>
          <w:rFonts w:ascii="Times New Roman" w:hAnsi="Times New Roman"/>
          <w:i/>
          <w:szCs w:val="24"/>
        </w:rPr>
        <w:t xml:space="preserve"> your conscience </w:t>
      </w:r>
      <w:proofErr w:type="gramStart"/>
      <w:r w:rsidRPr="002317DE">
        <w:rPr>
          <w:rFonts w:ascii="Times New Roman" w:hAnsi="Times New Roman"/>
          <w:i/>
          <w:szCs w:val="24"/>
        </w:rPr>
        <w:t>be</w:t>
      </w:r>
      <w:proofErr w:type="gramEnd"/>
      <w:r w:rsidRPr="002317DE">
        <w:rPr>
          <w:rFonts w:ascii="Times New Roman" w:hAnsi="Times New Roman"/>
          <w:i/>
          <w:szCs w:val="24"/>
        </w:rPr>
        <w:t xml:space="preserve"> your guide.</w:t>
      </w:r>
    </w:p>
    <w:p w:rsidR="002317DE" w:rsidRDefault="002317DE" w:rsidP="009C16FD">
      <w:pPr>
        <w:pStyle w:val="FreeForm"/>
        <w:spacing w:after="200"/>
        <w:rPr>
          <w:rFonts w:ascii="Times New Roman" w:hAnsi="Times New Roman"/>
          <w:szCs w:val="24"/>
        </w:rPr>
      </w:pPr>
      <w:r w:rsidRPr="002317DE">
        <w:rPr>
          <w:rFonts w:ascii="Times New Roman" w:hAnsi="Times New Roman"/>
          <w:szCs w:val="24"/>
        </w:rPr>
        <w:t>The song goes on to repeat that mantra several time</w:t>
      </w:r>
      <w:r>
        <w:rPr>
          <w:rFonts w:ascii="Times New Roman" w:hAnsi="Times New Roman"/>
          <w:szCs w:val="24"/>
        </w:rPr>
        <w:t>s</w:t>
      </w:r>
      <w:r w:rsidRPr="002317DE">
        <w:rPr>
          <w:rFonts w:ascii="Times New Roman" w:hAnsi="Times New Roman"/>
          <w:szCs w:val="24"/>
        </w:rPr>
        <w:t>: “Let your conscience be your guide.”</w:t>
      </w:r>
      <w:r>
        <w:rPr>
          <w:rFonts w:ascii="Times New Roman" w:hAnsi="Times New Roman"/>
          <w:szCs w:val="24"/>
        </w:rPr>
        <w:t xml:space="preserve"> The world gener</w:t>
      </w:r>
      <w:r w:rsidR="00512A8F">
        <w:rPr>
          <w:rFonts w:ascii="Times New Roman" w:hAnsi="Times New Roman"/>
          <w:szCs w:val="24"/>
        </w:rPr>
        <w:t>ally agrees with that rule,</w:t>
      </w:r>
      <w:r>
        <w:rPr>
          <w:rFonts w:ascii="Times New Roman" w:hAnsi="Times New Roman"/>
          <w:szCs w:val="24"/>
        </w:rPr>
        <w:t xml:space="preserve"> </w:t>
      </w:r>
      <w:r w:rsidR="00512A8F">
        <w:rPr>
          <w:rFonts w:ascii="Times New Roman" w:hAnsi="Times New Roman"/>
          <w:szCs w:val="24"/>
        </w:rPr>
        <w:t>exonerating</w:t>
      </w:r>
      <w:r>
        <w:rPr>
          <w:rFonts w:ascii="Times New Roman" w:hAnsi="Times New Roman"/>
          <w:szCs w:val="24"/>
        </w:rPr>
        <w:t xml:space="preserve"> one of wrong if the person acts in agreement with his or her conscience.</w:t>
      </w:r>
      <w:r w:rsidR="0027764C">
        <w:rPr>
          <w:rFonts w:ascii="Times New Roman" w:hAnsi="Times New Roman"/>
          <w:szCs w:val="24"/>
        </w:rPr>
        <w:t xml:space="preserve"> However, the Bible clearly shows the fallacy of that viewpoint:</w:t>
      </w:r>
    </w:p>
    <w:p w:rsidR="0027764C" w:rsidRDefault="0027764C" w:rsidP="0027764C">
      <w:pPr>
        <w:pStyle w:val="FreeForm"/>
        <w:spacing w:after="120"/>
        <w:ind w:left="720"/>
        <w:rPr>
          <w:rFonts w:ascii="Times New Roman" w:hAnsi="Times New Roman"/>
          <w:color w:val="262626"/>
          <w:szCs w:val="24"/>
        </w:rPr>
      </w:pPr>
      <w:r w:rsidRPr="002627B0">
        <w:rPr>
          <w:rFonts w:ascii="Times New Roman" w:hAnsi="Times New Roman"/>
          <w:i/>
          <w:color w:val="262626"/>
          <w:szCs w:val="24"/>
        </w:rPr>
        <w:t>“</w:t>
      </w:r>
      <w:r w:rsidRPr="002627B0">
        <w:rPr>
          <w:rStyle w:val="text"/>
          <w:rFonts w:ascii="Times New Roman" w:hAnsi="Times New Roman"/>
          <w:i/>
          <w:shd w:val="clear" w:color="auto" w:fill="FFFFFF"/>
        </w:rPr>
        <w:t>There is a way</w:t>
      </w:r>
      <w:r w:rsidRPr="002627B0">
        <w:rPr>
          <w:rStyle w:val="apple-converted-space"/>
          <w:rFonts w:ascii="Times New Roman" w:hAnsi="Times New Roman"/>
          <w:i/>
          <w:shd w:val="clear" w:color="auto" w:fill="FFFFFF"/>
        </w:rPr>
        <w:t> </w:t>
      </w:r>
      <w:r w:rsidRPr="002627B0">
        <w:rPr>
          <w:rStyle w:val="text"/>
          <w:rFonts w:ascii="Times New Roman" w:hAnsi="Times New Roman"/>
          <w:i/>
          <w:iCs/>
          <w:shd w:val="clear" w:color="auto" w:fill="FFFFFF"/>
        </w:rPr>
        <w:t>that seems</w:t>
      </w:r>
      <w:r w:rsidRPr="002627B0">
        <w:rPr>
          <w:rStyle w:val="apple-converted-space"/>
          <w:rFonts w:ascii="Times New Roman" w:hAnsi="Times New Roman"/>
          <w:i/>
          <w:shd w:val="clear" w:color="auto" w:fill="FFFFFF"/>
        </w:rPr>
        <w:t> </w:t>
      </w:r>
      <w:r w:rsidRPr="002627B0">
        <w:rPr>
          <w:rStyle w:val="text"/>
          <w:rFonts w:ascii="Times New Roman" w:hAnsi="Times New Roman"/>
          <w:i/>
          <w:shd w:val="clear" w:color="auto" w:fill="FFFFFF"/>
        </w:rPr>
        <w:t>right to a man,</w:t>
      </w:r>
      <w:r w:rsidRPr="002627B0">
        <w:rPr>
          <w:rFonts w:ascii="Times New Roman" w:hAnsi="Times New Roman"/>
          <w:i/>
        </w:rPr>
        <w:t xml:space="preserve"> </w:t>
      </w:r>
      <w:r w:rsidR="002627B0">
        <w:rPr>
          <w:rStyle w:val="text"/>
          <w:rFonts w:ascii="Times New Roman" w:hAnsi="Times New Roman"/>
          <w:i/>
          <w:shd w:val="clear" w:color="auto" w:fill="FFFFFF"/>
        </w:rPr>
        <w:t>b</w:t>
      </w:r>
      <w:r w:rsidRPr="002627B0">
        <w:rPr>
          <w:rStyle w:val="text"/>
          <w:rFonts w:ascii="Times New Roman" w:hAnsi="Times New Roman"/>
          <w:i/>
          <w:shd w:val="clear" w:color="auto" w:fill="FFFFFF"/>
        </w:rPr>
        <w:t>ut its end</w:t>
      </w:r>
      <w:r w:rsidRPr="002627B0">
        <w:rPr>
          <w:rStyle w:val="apple-converted-space"/>
          <w:rFonts w:ascii="Times New Roman" w:hAnsi="Times New Roman"/>
          <w:i/>
          <w:shd w:val="clear" w:color="auto" w:fill="FFFFFF"/>
        </w:rPr>
        <w:t> </w:t>
      </w:r>
      <w:r w:rsidRPr="002627B0">
        <w:rPr>
          <w:rStyle w:val="text"/>
          <w:rFonts w:ascii="Times New Roman" w:hAnsi="Times New Roman"/>
          <w:i/>
          <w:iCs/>
          <w:shd w:val="clear" w:color="auto" w:fill="FFFFFF"/>
        </w:rPr>
        <w:t>is</w:t>
      </w:r>
      <w:r w:rsidRPr="002627B0">
        <w:rPr>
          <w:rStyle w:val="apple-converted-space"/>
          <w:rFonts w:ascii="Times New Roman" w:hAnsi="Times New Roman"/>
          <w:i/>
          <w:shd w:val="clear" w:color="auto" w:fill="FFFFFF"/>
        </w:rPr>
        <w:t> </w:t>
      </w:r>
      <w:r w:rsidRPr="002627B0">
        <w:rPr>
          <w:rStyle w:val="text"/>
          <w:rFonts w:ascii="Times New Roman" w:hAnsi="Times New Roman"/>
          <w:i/>
          <w:shd w:val="clear" w:color="auto" w:fill="FFFFFF"/>
        </w:rPr>
        <w:t>the way of death</w:t>
      </w:r>
      <w:r w:rsidRPr="002627B0">
        <w:rPr>
          <w:rFonts w:ascii="Times New Roman" w:hAnsi="Times New Roman"/>
          <w:i/>
          <w:color w:val="262626"/>
          <w:szCs w:val="24"/>
        </w:rPr>
        <w:t>”</w:t>
      </w:r>
      <w:r w:rsidRPr="0027764C">
        <w:rPr>
          <w:rFonts w:ascii="Times New Roman" w:hAnsi="Times New Roman"/>
          <w:color w:val="262626"/>
          <w:szCs w:val="24"/>
        </w:rPr>
        <w:t xml:space="preserve"> (</w:t>
      </w:r>
      <w:r w:rsidRPr="0027764C">
        <w:rPr>
          <w:rFonts w:ascii="Times New Roman" w:hAnsi="Times New Roman"/>
          <w:color w:val="262626"/>
          <w:szCs w:val="24"/>
        </w:rPr>
        <w:t>Prov. 14:12; 16:25</w:t>
      </w:r>
      <w:r w:rsidRPr="0027764C">
        <w:rPr>
          <w:rFonts w:ascii="Times New Roman" w:hAnsi="Times New Roman"/>
          <w:color w:val="262626"/>
          <w:szCs w:val="24"/>
        </w:rPr>
        <w:t>).</w:t>
      </w:r>
    </w:p>
    <w:p w:rsidR="0027764C" w:rsidRPr="0027764C" w:rsidRDefault="0027764C" w:rsidP="0027764C">
      <w:pPr>
        <w:pStyle w:val="FreeForm"/>
        <w:spacing w:after="120"/>
        <w:ind w:left="720"/>
        <w:rPr>
          <w:rFonts w:ascii="Times New Roman" w:hAnsi="Times New Roman"/>
          <w:color w:val="262626"/>
          <w:szCs w:val="24"/>
        </w:rPr>
      </w:pPr>
      <w:r w:rsidRPr="002627B0">
        <w:rPr>
          <w:rFonts w:ascii="Times New Roman" w:hAnsi="Times New Roman"/>
          <w:i/>
          <w:color w:val="262626"/>
          <w:szCs w:val="24"/>
        </w:rPr>
        <w:t>“</w:t>
      </w:r>
      <w:r w:rsidRPr="002627B0">
        <w:rPr>
          <w:rStyle w:val="text"/>
          <w:rFonts w:ascii="Times New Roman" w:hAnsi="Times New Roman"/>
          <w:i/>
          <w:shd w:val="clear" w:color="auto" w:fill="FFFFFF"/>
        </w:rPr>
        <w:t>O</w:t>
      </w:r>
      <w:r w:rsidRPr="002627B0">
        <w:rPr>
          <w:rStyle w:val="apple-converted-space"/>
          <w:rFonts w:ascii="Times New Roman" w:hAnsi="Times New Roman"/>
          <w:i/>
          <w:shd w:val="clear" w:color="auto" w:fill="FFFFFF"/>
        </w:rPr>
        <w:t> </w:t>
      </w:r>
      <w:r w:rsidRPr="002627B0">
        <w:rPr>
          <w:rStyle w:val="small-caps"/>
          <w:rFonts w:ascii="Times New Roman" w:hAnsi="Times New Roman"/>
          <w:i/>
          <w:smallCaps/>
          <w:shd w:val="clear" w:color="auto" w:fill="FFFFFF"/>
        </w:rPr>
        <w:t>Lord</w:t>
      </w:r>
      <w:r w:rsidRPr="002627B0">
        <w:rPr>
          <w:rStyle w:val="text"/>
          <w:rFonts w:ascii="Times New Roman" w:hAnsi="Times New Roman"/>
          <w:i/>
          <w:shd w:val="clear" w:color="auto" w:fill="FFFFFF"/>
        </w:rPr>
        <w:t>, I know the way of man</w:t>
      </w:r>
      <w:r w:rsidRPr="002627B0">
        <w:rPr>
          <w:rStyle w:val="apple-converted-space"/>
          <w:rFonts w:ascii="Times New Roman" w:hAnsi="Times New Roman"/>
          <w:i/>
          <w:shd w:val="clear" w:color="auto" w:fill="FFFFFF"/>
        </w:rPr>
        <w:t> </w:t>
      </w:r>
      <w:r w:rsidRPr="002627B0">
        <w:rPr>
          <w:rStyle w:val="text"/>
          <w:rFonts w:ascii="Times New Roman" w:hAnsi="Times New Roman"/>
          <w:i/>
          <w:iCs/>
          <w:shd w:val="clear" w:color="auto" w:fill="FFFFFF"/>
        </w:rPr>
        <w:t>is</w:t>
      </w:r>
      <w:r w:rsidRPr="002627B0">
        <w:rPr>
          <w:rStyle w:val="apple-converted-space"/>
          <w:rFonts w:ascii="Times New Roman" w:hAnsi="Times New Roman"/>
          <w:i/>
          <w:shd w:val="clear" w:color="auto" w:fill="FFFFFF"/>
        </w:rPr>
        <w:t> </w:t>
      </w:r>
      <w:r w:rsidRPr="002627B0">
        <w:rPr>
          <w:rStyle w:val="text"/>
          <w:rFonts w:ascii="Times New Roman" w:hAnsi="Times New Roman"/>
          <w:i/>
          <w:shd w:val="clear" w:color="auto" w:fill="FFFFFF"/>
        </w:rPr>
        <w:t xml:space="preserve">not in himself; </w:t>
      </w:r>
      <w:r w:rsidRPr="002627B0">
        <w:rPr>
          <w:rStyle w:val="text"/>
          <w:rFonts w:ascii="Times New Roman" w:hAnsi="Times New Roman"/>
          <w:i/>
          <w:iCs/>
          <w:shd w:val="clear" w:color="auto" w:fill="FFFFFF"/>
        </w:rPr>
        <w:t>It is</w:t>
      </w:r>
      <w:r w:rsidRPr="002627B0">
        <w:rPr>
          <w:rStyle w:val="apple-converted-space"/>
          <w:rFonts w:ascii="Times New Roman" w:hAnsi="Times New Roman"/>
          <w:i/>
          <w:shd w:val="clear" w:color="auto" w:fill="FFFFFF"/>
        </w:rPr>
        <w:t> </w:t>
      </w:r>
      <w:r w:rsidRPr="002627B0">
        <w:rPr>
          <w:rStyle w:val="text"/>
          <w:rFonts w:ascii="Times New Roman" w:hAnsi="Times New Roman"/>
          <w:i/>
          <w:shd w:val="clear" w:color="auto" w:fill="FFFFFF"/>
        </w:rPr>
        <w:t>not in man who walks to direct his own steps</w:t>
      </w:r>
      <w:r w:rsidRPr="002627B0">
        <w:rPr>
          <w:rFonts w:ascii="Times New Roman" w:hAnsi="Times New Roman"/>
          <w:i/>
          <w:color w:val="262626"/>
          <w:szCs w:val="24"/>
        </w:rPr>
        <w:t>”</w:t>
      </w:r>
      <w:r w:rsidRPr="0027764C">
        <w:rPr>
          <w:rFonts w:ascii="Times New Roman" w:hAnsi="Times New Roman"/>
          <w:color w:val="262626"/>
          <w:szCs w:val="24"/>
        </w:rPr>
        <w:t xml:space="preserve"> (Jer. 10:23).</w:t>
      </w:r>
    </w:p>
    <w:p w:rsidR="0027764C" w:rsidRPr="0027764C" w:rsidRDefault="0027764C" w:rsidP="009C16FD">
      <w:pPr>
        <w:pStyle w:val="FreeForm"/>
        <w:spacing w:after="200"/>
        <w:ind w:left="720"/>
        <w:rPr>
          <w:rFonts w:ascii="Times New Roman" w:hAnsi="Times New Roman"/>
          <w:color w:val="262626"/>
          <w:szCs w:val="24"/>
        </w:rPr>
      </w:pPr>
      <w:r w:rsidRPr="002627B0">
        <w:rPr>
          <w:rFonts w:ascii="Times New Roman" w:hAnsi="Times New Roman"/>
          <w:i/>
          <w:color w:val="262626"/>
          <w:szCs w:val="24"/>
        </w:rPr>
        <w:t>“</w:t>
      </w:r>
      <w:r w:rsidRPr="002627B0">
        <w:rPr>
          <w:rStyle w:val="text"/>
          <w:rFonts w:ascii="Times New Roman" w:hAnsi="Times New Roman"/>
          <w:i/>
          <w:szCs w:val="24"/>
          <w:shd w:val="clear" w:color="auto" w:fill="FFFFFF"/>
        </w:rPr>
        <w:t>Indeed, I myself thought I must do many things contrary t</w:t>
      </w:r>
      <w:r w:rsidRPr="002627B0">
        <w:rPr>
          <w:rStyle w:val="text"/>
          <w:rFonts w:ascii="Times New Roman" w:hAnsi="Times New Roman"/>
          <w:i/>
          <w:szCs w:val="24"/>
          <w:shd w:val="clear" w:color="auto" w:fill="FFFFFF"/>
        </w:rPr>
        <w:t>o the name of Jesus of Nazareth. T</w:t>
      </w:r>
      <w:r w:rsidRPr="002627B0">
        <w:rPr>
          <w:rStyle w:val="text"/>
          <w:rFonts w:ascii="Times New Roman" w:hAnsi="Times New Roman"/>
          <w:i/>
          <w:szCs w:val="24"/>
          <w:shd w:val="clear" w:color="auto" w:fill="FFFFFF"/>
        </w:rPr>
        <w:t>his I also did in Jerusalem, and many of the saints I shut up in prison, having received authority from the chief priests; and when they were put to death, I cast my vote against</w:t>
      </w:r>
      <w:r w:rsidRPr="002627B0">
        <w:rPr>
          <w:rStyle w:val="apple-converted-space"/>
          <w:rFonts w:ascii="Times New Roman" w:hAnsi="Times New Roman"/>
          <w:i/>
          <w:szCs w:val="24"/>
          <w:shd w:val="clear" w:color="auto" w:fill="FFFFFF"/>
        </w:rPr>
        <w:t> </w:t>
      </w:r>
      <w:r w:rsidRPr="002627B0">
        <w:rPr>
          <w:rStyle w:val="text"/>
          <w:rFonts w:ascii="Times New Roman" w:hAnsi="Times New Roman"/>
          <w:i/>
          <w:iCs/>
          <w:szCs w:val="24"/>
          <w:shd w:val="clear" w:color="auto" w:fill="FFFFFF"/>
        </w:rPr>
        <w:t>them</w:t>
      </w:r>
      <w:r w:rsidRPr="002627B0">
        <w:rPr>
          <w:rFonts w:ascii="Times New Roman" w:hAnsi="Times New Roman"/>
          <w:i/>
          <w:color w:val="262626"/>
          <w:szCs w:val="24"/>
        </w:rPr>
        <w:t>”</w:t>
      </w:r>
      <w:r w:rsidRPr="0027764C">
        <w:rPr>
          <w:rFonts w:ascii="Times New Roman" w:hAnsi="Times New Roman"/>
          <w:color w:val="262626"/>
          <w:szCs w:val="24"/>
        </w:rPr>
        <w:t xml:space="preserve"> (</w:t>
      </w:r>
      <w:r w:rsidRPr="0027764C">
        <w:rPr>
          <w:rFonts w:ascii="Times New Roman" w:hAnsi="Times New Roman"/>
          <w:color w:val="262626"/>
          <w:szCs w:val="24"/>
        </w:rPr>
        <w:t>Acts 26:9-10</w:t>
      </w:r>
      <w:r w:rsidRPr="0027764C">
        <w:rPr>
          <w:rFonts w:ascii="Times New Roman" w:hAnsi="Times New Roman"/>
          <w:color w:val="262626"/>
          <w:szCs w:val="24"/>
        </w:rPr>
        <w:t>).</w:t>
      </w:r>
    </w:p>
    <w:p w:rsidR="00411BD0" w:rsidRDefault="002627B0" w:rsidP="009C16FD">
      <w:pPr>
        <w:pStyle w:val="FreeForm"/>
        <w:spacing w:after="200"/>
        <w:rPr>
          <w:rFonts w:ascii="Times New Roman" w:hAnsi="Times New Roman"/>
          <w:color w:val="262626"/>
          <w:szCs w:val="24"/>
        </w:rPr>
      </w:pPr>
      <w:r>
        <w:rPr>
          <w:rFonts w:ascii="Times New Roman" w:hAnsi="Times New Roman"/>
          <w:color w:val="262626"/>
          <w:szCs w:val="24"/>
        </w:rPr>
        <w:t>The idea that one is approved in God’s sight, regardless of what he believe</w:t>
      </w:r>
      <w:r w:rsidR="00850C79">
        <w:rPr>
          <w:rFonts w:ascii="Times New Roman" w:hAnsi="Times New Roman"/>
          <w:color w:val="262626"/>
          <w:szCs w:val="24"/>
        </w:rPr>
        <w:t>s</w:t>
      </w:r>
      <w:r>
        <w:rPr>
          <w:rFonts w:ascii="Times New Roman" w:hAnsi="Times New Roman"/>
          <w:color w:val="262626"/>
          <w:szCs w:val="24"/>
        </w:rPr>
        <w:t xml:space="preserve"> and does, as long as he is sincere, is patently false.</w:t>
      </w:r>
      <w:r w:rsidR="00563549">
        <w:rPr>
          <w:rFonts w:ascii="Times New Roman" w:hAnsi="Times New Roman"/>
          <w:color w:val="262626"/>
          <w:szCs w:val="24"/>
        </w:rPr>
        <w:t xml:space="preserve"> T</w:t>
      </w:r>
      <w:r>
        <w:rPr>
          <w:rFonts w:ascii="Times New Roman" w:hAnsi="Times New Roman"/>
          <w:color w:val="262626"/>
          <w:szCs w:val="24"/>
        </w:rPr>
        <w:t>hat concept is manifestly demonstrated in the “choose the church of your choice” plea as well as its equivalents. The justification for modern denominationalism is based on a religious tolerance that sees all</w:t>
      </w:r>
      <w:r w:rsidR="00F90B23">
        <w:rPr>
          <w:rFonts w:ascii="Times New Roman" w:hAnsi="Times New Roman"/>
          <w:color w:val="262626"/>
          <w:szCs w:val="24"/>
        </w:rPr>
        <w:t xml:space="preserve"> doctrines and practices as acceptable to God if</w:t>
      </w:r>
      <w:r w:rsidR="00002362">
        <w:rPr>
          <w:rFonts w:ascii="Times New Roman" w:hAnsi="Times New Roman"/>
          <w:color w:val="262626"/>
          <w:szCs w:val="24"/>
        </w:rPr>
        <w:t xml:space="preserve"> one (</w:t>
      </w:r>
      <w:r w:rsidR="00002362" w:rsidRPr="00002362">
        <w:rPr>
          <w:rFonts w:ascii="Times New Roman" w:hAnsi="Times New Roman"/>
          <w:b/>
          <w:i/>
          <w:color w:val="262626"/>
          <w:szCs w:val="24"/>
        </w:rPr>
        <w:t>a</w:t>
      </w:r>
      <w:r w:rsidR="00002362">
        <w:rPr>
          <w:rFonts w:ascii="Times New Roman" w:hAnsi="Times New Roman"/>
          <w:color w:val="262626"/>
          <w:szCs w:val="24"/>
        </w:rPr>
        <w:t>) believes in God and (</w:t>
      </w:r>
      <w:r w:rsidR="00002362" w:rsidRPr="00002362">
        <w:rPr>
          <w:rFonts w:ascii="Times New Roman" w:hAnsi="Times New Roman"/>
          <w:b/>
          <w:i/>
          <w:color w:val="262626"/>
          <w:szCs w:val="24"/>
        </w:rPr>
        <w:t>b</w:t>
      </w:r>
      <w:r w:rsidR="00002362">
        <w:rPr>
          <w:rFonts w:ascii="Times New Roman" w:hAnsi="Times New Roman"/>
          <w:color w:val="262626"/>
          <w:szCs w:val="24"/>
        </w:rPr>
        <w:t>) is sincere. But wait a minute! Has the “let your conscience be your guide” sentiment really drawn the line at those conditions? Enter the present pope of the Roman Catholic Church…</w:t>
      </w:r>
    </w:p>
    <w:p w:rsidR="00002362" w:rsidRPr="00F90B23" w:rsidRDefault="00002362" w:rsidP="009C16FD">
      <w:pPr>
        <w:pStyle w:val="Body"/>
        <w:spacing w:after="200"/>
        <w:rPr>
          <w:rFonts w:ascii="Times New Roman" w:hAnsi="Times New Roman"/>
          <w:szCs w:val="24"/>
        </w:rPr>
      </w:pPr>
      <w:r>
        <w:rPr>
          <w:rFonts w:ascii="Times New Roman" w:hAnsi="Times New Roman"/>
          <w:color w:val="262626"/>
          <w:szCs w:val="24"/>
        </w:rPr>
        <w:t>In the brief time since he was appointed to the papacy, Pope Francis has made it his point to show his greater tolerance for or acceptance of</w:t>
      </w:r>
      <w:r w:rsidR="0087421C">
        <w:rPr>
          <w:rFonts w:ascii="Times New Roman" w:hAnsi="Times New Roman"/>
          <w:color w:val="262626"/>
          <w:szCs w:val="24"/>
        </w:rPr>
        <w:t xml:space="preserve"> a growing numb</w:t>
      </w:r>
      <w:r w:rsidR="00F90B23">
        <w:rPr>
          <w:rFonts w:ascii="Times New Roman" w:hAnsi="Times New Roman"/>
          <w:color w:val="262626"/>
          <w:szCs w:val="24"/>
        </w:rPr>
        <w:t>er of things historically</w:t>
      </w:r>
      <w:r w:rsidR="0087421C">
        <w:rPr>
          <w:rFonts w:ascii="Times New Roman" w:hAnsi="Times New Roman"/>
          <w:color w:val="262626"/>
          <w:szCs w:val="24"/>
        </w:rPr>
        <w:t xml:space="preserve"> denounced</w:t>
      </w:r>
      <w:r w:rsidR="00F90B23">
        <w:rPr>
          <w:rFonts w:ascii="Times New Roman" w:hAnsi="Times New Roman"/>
          <w:color w:val="262626"/>
          <w:szCs w:val="24"/>
        </w:rPr>
        <w:t xml:space="preserve"> as “heresy”</w:t>
      </w:r>
      <w:r w:rsidR="0087421C">
        <w:rPr>
          <w:rFonts w:ascii="Times New Roman" w:hAnsi="Times New Roman"/>
          <w:color w:val="262626"/>
          <w:szCs w:val="24"/>
        </w:rPr>
        <w:t xml:space="preserve"> by Catholic teaching. His predecessors had people tortured, burned at the stake or otherwise brutally murdered in the Inquisition which was ordered by the Roman Catholic hierarchy, including the pope. When that was no longer possible, they continued to use whatever power they could to enforce Catholic dogma. They continue to maintain that ordinary (“lay”) people may be led </w:t>
      </w:r>
      <w:r w:rsidR="0087421C">
        <w:rPr>
          <w:rFonts w:ascii="Times New Roman" w:hAnsi="Times New Roman"/>
          <w:color w:val="262626"/>
          <w:szCs w:val="24"/>
        </w:rPr>
        <w:lastRenderedPageBreak/>
        <w:t>astray by the Bible</w:t>
      </w:r>
      <w:r w:rsidR="00512A8F">
        <w:rPr>
          <w:rFonts w:ascii="Times New Roman" w:hAnsi="Times New Roman"/>
          <w:color w:val="262626"/>
          <w:szCs w:val="24"/>
        </w:rPr>
        <w:t>, thus needing the guidance of the Roman Catholic priests to guide them to the “truth” which they claim is in the Roman Catholic Church, not the Bible (compare 2 Tim. 3:16-17). Any obedience to the plain teach</w:t>
      </w:r>
      <w:r w:rsidR="00F90B23">
        <w:rPr>
          <w:rFonts w:ascii="Times New Roman" w:hAnsi="Times New Roman"/>
          <w:color w:val="262626"/>
          <w:szCs w:val="24"/>
        </w:rPr>
        <w:t>ing of Scripture which conflicted</w:t>
      </w:r>
      <w:r w:rsidR="00512A8F">
        <w:rPr>
          <w:rFonts w:ascii="Times New Roman" w:hAnsi="Times New Roman"/>
          <w:color w:val="262626"/>
          <w:szCs w:val="24"/>
        </w:rPr>
        <w:t xml:space="preserve"> with Catholic doctrine has continued to be grounds for</w:t>
      </w:r>
      <w:r w:rsidR="00F90B23">
        <w:rPr>
          <w:rFonts w:ascii="Times New Roman" w:hAnsi="Times New Roman"/>
          <w:color w:val="262626"/>
          <w:szCs w:val="24"/>
        </w:rPr>
        <w:t xml:space="preserve"> open</w:t>
      </w:r>
      <w:r w:rsidR="00512A8F">
        <w:rPr>
          <w:rFonts w:ascii="Times New Roman" w:hAnsi="Times New Roman"/>
          <w:color w:val="262626"/>
          <w:szCs w:val="24"/>
        </w:rPr>
        <w:t xml:space="preserve"> condemnation in the Roman Catholic Church we have seen in our time.</w:t>
      </w:r>
      <w:r w:rsidR="0087421C">
        <w:rPr>
          <w:rFonts w:ascii="Times New Roman" w:hAnsi="Times New Roman"/>
          <w:color w:val="262626"/>
          <w:szCs w:val="24"/>
        </w:rPr>
        <w:t xml:space="preserve"> H</w:t>
      </w:r>
      <w:r w:rsidR="00512A8F">
        <w:rPr>
          <w:rFonts w:ascii="Times New Roman" w:hAnsi="Times New Roman"/>
          <w:color w:val="262626"/>
          <w:szCs w:val="24"/>
        </w:rPr>
        <w:t>owever, in h</w:t>
      </w:r>
      <w:r w:rsidR="0087421C">
        <w:rPr>
          <w:rFonts w:ascii="Times New Roman" w:hAnsi="Times New Roman"/>
          <w:color w:val="262626"/>
          <w:szCs w:val="24"/>
        </w:rPr>
        <w:t xml:space="preserve">is most recent attempts to show the new and improved </w:t>
      </w:r>
      <w:r w:rsidR="00F90B23">
        <w:rPr>
          <w:rFonts w:ascii="Times New Roman" w:hAnsi="Times New Roman"/>
          <w:color w:val="262626"/>
          <w:szCs w:val="24"/>
        </w:rPr>
        <w:t xml:space="preserve">Roman </w:t>
      </w:r>
      <w:r w:rsidR="0087421C">
        <w:rPr>
          <w:rFonts w:ascii="Times New Roman" w:hAnsi="Times New Roman"/>
          <w:color w:val="262626"/>
          <w:szCs w:val="24"/>
        </w:rPr>
        <w:t>Catholic</w:t>
      </w:r>
      <w:r w:rsidR="00F90B23">
        <w:rPr>
          <w:rFonts w:ascii="Times New Roman" w:hAnsi="Times New Roman"/>
          <w:color w:val="262626"/>
          <w:szCs w:val="24"/>
        </w:rPr>
        <w:t xml:space="preserve"> Church</w:t>
      </w:r>
      <w:r w:rsidR="00512A8F">
        <w:rPr>
          <w:rFonts w:ascii="Times New Roman" w:hAnsi="Times New Roman"/>
          <w:color w:val="262626"/>
          <w:szCs w:val="24"/>
        </w:rPr>
        <w:t>, Pope Francis has left Catholic dogma and sided with Jiminy Cricket. Why do I say that? Please rea</w:t>
      </w:r>
      <w:r w:rsidR="00F90B23">
        <w:rPr>
          <w:rFonts w:ascii="Times New Roman" w:hAnsi="Times New Roman"/>
          <w:color w:val="262626"/>
          <w:szCs w:val="24"/>
        </w:rPr>
        <w:t xml:space="preserve">d the following article from </w:t>
      </w:r>
      <w:r w:rsidR="00F90B23" w:rsidRPr="00F90B23">
        <w:rPr>
          <w:rFonts w:ascii="Times New Roman" w:hAnsi="Times New Roman"/>
          <w:i/>
          <w:szCs w:val="24"/>
        </w:rPr>
        <w:t>The Independent</w:t>
      </w:r>
      <w:r w:rsidR="00F90B23" w:rsidRPr="00F90B23">
        <w:rPr>
          <w:rFonts w:ascii="Times New Roman" w:hAnsi="Times New Roman"/>
          <w:szCs w:val="24"/>
        </w:rPr>
        <w:t xml:space="preserve"> </w:t>
      </w:r>
      <w:r w:rsidR="00F90B23">
        <w:rPr>
          <w:rFonts w:ascii="Times New Roman" w:hAnsi="Times New Roman"/>
          <w:szCs w:val="24"/>
        </w:rPr>
        <w:t>(</w:t>
      </w:r>
      <w:r w:rsidR="00F90B23" w:rsidRPr="00F90B23">
        <w:rPr>
          <w:rFonts w:ascii="Times New Roman" w:hAnsi="Times New Roman"/>
          <w:szCs w:val="24"/>
        </w:rPr>
        <w:t>September</w:t>
      </w:r>
      <w:r w:rsidR="00F90B23">
        <w:rPr>
          <w:rFonts w:ascii="Times New Roman" w:hAnsi="Times New Roman"/>
          <w:szCs w:val="24"/>
        </w:rPr>
        <w:t xml:space="preserve"> 11,</w:t>
      </w:r>
      <w:r w:rsidR="00F90B23" w:rsidRPr="00F90B23">
        <w:rPr>
          <w:rFonts w:ascii="Times New Roman" w:hAnsi="Times New Roman"/>
          <w:szCs w:val="24"/>
        </w:rPr>
        <w:t xml:space="preserve"> 2013)</w:t>
      </w:r>
      <w:r w:rsidR="00F90B23">
        <w:rPr>
          <w:rFonts w:ascii="Times New Roman" w:hAnsi="Times New Roman"/>
          <w:szCs w:val="24"/>
        </w:rPr>
        <w:t>:</w:t>
      </w:r>
    </w:p>
    <w:p w:rsidR="00BA6910" w:rsidRPr="00F90B23" w:rsidRDefault="00BA6910" w:rsidP="009C16FD">
      <w:pPr>
        <w:pStyle w:val="FreeForm"/>
        <w:spacing w:after="120"/>
        <w:ind w:left="720"/>
        <w:rPr>
          <w:rFonts w:ascii="Times New Roman" w:hAnsi="Times New Roman"/>
          <w:b/>
          <w:color w:val="262626"/>
          <w:szCs w:val="24"/>
        </w:rPr>
      </w:pPr>
      <w:r w:rsidRPr="00F90B23">
        <w:rPr>
          <w:rFonts w:ascii="Times New Roman" w:hAnsi="Times New Roman"/>
          <w:b/>
          <w:color w:val="262626"/>
          <w:szCs w:val="24"/>
        </w:rPr>
        <w:t>Pope Francis assures atheists: You don’t have to believe in God to go to heaven</w:t>
      </w:r>
    </w:p>
    <w:p w:rsidR="00BA6910" w:rsidRPr="00F90B23" w:rsidRDefault="00BA6910" w:rsidP="009C16FD">
      <w:pPr>
        <w:pStyle w:val="FreeForm"/>
        <w:spacing w:after="120"/>
        <w:ind w:left="720"/>
        <w:rPr>
          <w:rFonts w:ascii="Times New Roman" w:hAnsi="Times New Roman"/>
          <w:color w:val="262626"/>
          <w:szCs w:val="24"/>
        </w:rPr>
      </w:pPr>
      <w:r w:rsidRPr="00F90B23">
        <w:rPr>
          <w:rFonts w:ascii="Times New Roman" w:hAnsi="Times New Roman"/>
          <w:color w:val="262626"/>
          <w:szCs w:val="24"/>
        </w:rPr>
        <w:t xml:space="preserve">In comments likely to enhance his progressive reputation, Pope Francis has written a long, open letter to the founder of </w:t>
      </w:r>
      <w:r w:rsidRPr="006F2DCD">
        <w:rPr>
          <w:rFonts w:ascii="Times New Roman" w:hAnsi="Times New Roman"/>
          <w:i/>
          <w:color w:val="262626"/>
          <w:szCs w:val="24"/>
        </w:rPr>
        <w:t xml:space="preserve">La </w:t>
      </w:r>
      <w:proofErr w:type="spellStart"/>
      <w:r w:rsidRPr="006F2DCD">
        <w:rPr>
          <w:rFonts w:ascii="Times New Roman" w:hAnsi="Times New Roman"/>
          <w:i/>
          <w:color w:val="262626"/>
          <w:szCs w:val="24"/>
        </w:rPr>
        <w:t>Repubblica</w:t>
      </w:r>
      <w:proofErr w:type="spellEnd"/>
      <w:r w:rsidRPr="00F90B23">
        <w:rPr>
          <w:rFonts w:ascii="Times New Roman" w:hAnsi="Times New Roman"/>
          <w:color w:val="262626"/>
          <w:szCs w:val="24"/>
        </w:rPr>
        <w:t xml:space="preserve"> newspaper, Eugenio </w:t>
      </w:r>
      <w:proofErr w:type="spellStart"/>
      <w:r w:rsidRPr="00F90B23">
        <w:rPr>
          <w:rFonts w:ascii="Times New Roman" w:hAnsi="Times New Roman"/>
          <w:color w:val="262626"/>
          <w:szCs w:val="24"/>
        </w:rPr>
        <w:t>Scalfari</w:t>
      </w:r>
      <w:proofErr w:type="spellEnd"/>
      <w:r w:rsidRPr="00F90B23">
        <w:rPr>
          <w:rFonts w:ascii="Times New Roman" w:hAnsi="Times New Roman"/>
          <w:color w:val="262626"/>
          <w:szCs w:val="24"/>
        </w:rPr>
        <w:t>, stating that non-believers would be forgiven by God if they followed their consciences.</w:t>
      </w:r>
    </w:p>
    <w:p w:rsidR="00BA6910" w:rsidRPr="00F90B23" w:rsidRDefault="00BA6910" w:rsidP="009C16FD">
      <w:pPr>
        <w:pStyle w:val="FreeForm"/>
        <w:spacing w:after="120"/>
        <w:ind w:left="720"/>
        <w:rPr>
          <w:rFonts w:ascii="Times New Roman" w:hAnsi="Times New Roman"/>
          <w:color w:val="262626"/>
          <w:szCs w:val="24"/>
        </w:rPr>
      </w:pPr>
      <w:r w:rsidRPr="00F90B23">
        <w:rPr>
          <w:rFonts w:ascii="Times New Roman" w:hAnsi="Times New Roman"/>
          <w:color w:val="262626"/>
          <w:szCs w:val="24"/>
        </w:rPr>
        <w:t>Responding to a list of questions published in the paper by Mr</w:t>
      </w:r>
      <w:r w:rsidR="006F2DCD">
        <w:rPr>
          <w:rFonts w:ascii="Times New Roman" w:hAnsi="Times New Roman"/>
          <w:color w:val="262626"/>
          <w:szCs w:val="24"/>
        </w:rPr>
        <w:t>.</w:t>
      </w:r>
      <w:r w:rsidRPr="00F90B23">
        <w:rPr>
          <w:rFonts w:ascii="Times New Roman" w:hAnsi="Times New Roman"/>
          <w:color w:val="262626"/>
          <w:szCs w:val="24"/>
        </w:rPr>
        <w:t xml:space="preserve"> </w:t>
      </w:r>
      <w:proofErr w:type="spellStart"/>
      <w:r w:rsidRPr="00F90B23">
        <w:rPr>
          <w:rFonts w:ascii="Times New Roman" w:hAnsi="Times New Roman"/>
          <w:color w:val="262626"/>
          <w:szCs w:val="24"/>
        </w:rPr>
        <w:t>Scalfari</w:t>
      </w:r>
      <w:proofErr w:type="spellEnd"/>
      <w:r w:rsidRPr="00F90B23">
        <w:rPr>
          <w:rFonts w:ascii="Times New Roman" w:hAnsi="Times New Roman"/>
          <w:color w:val="262626"/>
          <w:szCs w:val="24"/>
        </w:rPr>
        <w:t>, who is not a Roman Catholic, Francis wrote: “You ask me if the God of the Christians forgives those who don’t believe and who don’t seek the faith. I start by saying – and this is the fundamental thing – that God’s mercy has no limits if you go to him with a sincere and contrite heart. The issue for those who do not believe in God is to obey their conscience.</w:t>
      </w:r>
    </w:p>
    <w:p w:rsidR="00BA6910" w:rsidRPr="00F90B23" w:rsidRDefault="00BA6910" w:rsidP="009C16FD">
      <w:pPr>
        <w:pStyle w:val="FreeForm"/>
        <w:spacing w:after="120"/>
        <w:ind w:left="720"/>
        <w:rPr>
          <w:rFonts w:ascii="Times New Roman" w:hAnsi="Times New Roman"/>
          <w:color w:val="262626"/>
          <w:szCs w:val="24"/>
        </w:rPr>
      </w:pPr>
      <w:r w:rsidRPr="00F90B23">
        <w:rPr>
          <w:rFonts w:ascii="Times New Roman" w:hAnsi="Times New Roman"/>
          <w:color w:val="262626"/>
          <w:szCs w:val="24"/>
        </w:rPr>
        <w:t>“Sin, even for those who have no faith, exists when people disobey their conscience.” </w:t>
      </w:r>
    </w:p>
    <w:p w:rsidR="00BA6910" w:rsidRPr="00F90B23" w:rsidRDefault="00BA6910" w:rsidP="009C16FD">
      <w:pPr>
        <w:pStyle w:val="FreeForm"/>
        <w:spacing w:after="120"/>
        <w:ind w:left="720"/>
        <w:rPr>
          <w:rFonts w:ascii="Times New Roman" w:hAnsi="Times New Roman"/>
          <w:color w:val="262626"/>
          <w:szCs w:val="24"/>
        </w:rPr>
      </w:pPr>
      <w:r w:rsidRPr="00F90B23">
        <w:rPr>
          <w:rFonts w:ascii="Times New Roman" w:hAnsi="Times New Roman"/>
          <w:color w:val="262626"/>
          <w:szCs w:val="24"/>
        </w:rPr>
        <w:t xml:space="preserve">Robert </w:t>
      </w:r>
      <w:proofErr w:type="spellStart"/>
      <w:r w:rsidRPr="00F90B23">
        <w:rPr>
          <w:rFonts w:ascii="Times New Roman" w:hAnsi="Times New Roman"/>
          <w:color w:val="262626"/>
          <w:szCs w:val="24"/>
        </w:rPr>
        <w:t>Mickens</w:t>
      </w:r>
      <w:proofErr w:type="spellEnd"/>
      <w:r w:rsidRPr="00F90B23">
        <w:rPr>
          <w:rFonts w:ascii="Times New Roman" w:hAnsi="Times New Roman"/>
          <w:color w:val="262626"/>
          <w:szCs w:val="24"/>
        </w:rPr>
        <w:t xml:space="preserve">, the Vatican correspondent for the Catholic journal </w:t>
      </w:r>
      <w:r w:rsidRPr="006F2DCD">
        <w:rPr>
          <w:rFonts w:ascii="Times New Roman" w:hAnsi="Times New Roman"/>
          <w:i/>
          <w:color w:val="262626"/>
          <w:szCs w:val="24"/>
        </w:rPr>
        <w:t>The Tablet</w:t>
      </w:r>
      <w:r w:rsidRPr="00F90B23">
        <w:rPr>
          <w:rFonts w:ascii="Times New Roman" w:hAnsi="Times New Roman"/>
          <w:color w:val="262626"/>
          <w:szCs w:val="24"/>
        </w:rPr>
        <w:t>, said the pontiff’s comments were further evidence of his attempts to shake off the Catholic Church’s fusty image, reinforced by his extremely conservative predecessor Benedict XVI. “Francis is a still a conservative,” said Mr</w:t>
      </w:r>
      <w:r w:rsidR="006F2DCD">
        <w:rPr>
          <w:rFonts w:ascii="Times New Roman" w:hAnsi="Times New Roman"/>
          <w:color w:val="262626"/>
          <w:szCs w:val="24"/>
        </w:rPr>
        <w:t>.</w:t>
      </w:r>
      <w:r w:rsidRPr="00F90B23">
        <w:rPr>
          <w:rFonts w:ascii="Times New Roman" w:hAnsi="Times New Roman"/>
          <w:color w:val="262626"/>
          <w:szCs w:val="24"/>
        </w:rPr>
        <w:t xml:space="preserve"> </w:t>
      </w:r>
      <w:proofErr w:type="spellStart"/>
      <w:r w:rsidRPr="00F90B23">
        <w:rPr>
          <w:rFonts w:ascii="Times New Roman" w:hAnsi="Times New Roman"/>
          <w:color w:val="262626"/>
          <w:szCs w:val="24"/>
        </w:rPr>
        <w:t>Mickens</w:t>
      </w:r>
      <w:proofErr w:type="spellEnd"/>
      <w:r w:rsidRPr="00F90B23">
        <w:rPr>
          <w:rFonts w:ascii="Times New Roman" w:hAnsi="Times New Roman"/>
          <w:color w:val="262626"/>
          <w:szCs w:val="24"/>
        </w:rPr>
        <w:t>. “But what this is all about is him seeking to have a more meaningful dialogue with the world.” </w:t>
      </w:r>
    </w:p>
    <w:p w:rsidR="00BA6910" w:rsidRPr="00F90B23" w:rsidRDefault="00BA6910" w:rsidP="009C16FD">
      <w:pPr>
        <w:pStyle w:val="FreeForm"/>
        <w:spacing w:after="120"/>
        <w:ind w:left="720"/>
        <w:rPr>
          <w:rFonts w:ascii="Times New Roman" w:hAnsi="Times New Roman"/>
          <w:color w:val="262626"/>
          <w:szCs w:val="24"/>
        </w:rPr>
      </w:pPr>
      <w:r w:rsidRPr="00F90B23">
        <w:rPr>
          <w:rFonts w:ascii="Times New Roman" w:hAnsi="Times New Roman"/>
          <w:color w:val="262626"/>
          <w:szCs w:val="24"/>
        </w:rPr>
        <w:t>In a welcoming response to the letter, Mr</w:t>
      </w:r>
      <w:r w:rsidR="006F2DCD">
        <w:rPr>
          <w:rFonts w:ascii="Times New Roman" w:hAnsi="Times New Roman"/>
          <w:color w:val="262626"/>
          <w:szCs w:val="24"/>
        </w:rPr>
        <w:t>.</w:t>
      </w:r>
      <w:r w:rsidRPr="00F90B23">
        <w:rPr>
          <w:rFonts w:ascii="Times New Roman" w:hAnsi="Times New Roman"/>
          <w:color w:val="262626"/>
          <w:szCs w:val="24"/>
        </w:rPr>
        <w:t xml:space="preserve"> </w:t>
      </w:r>
      <w:proofErr w:type="spellStart"/>
      <w:r w:rsidRPr="00F90B23">
        <w:rPr>
          <w:rFonts w:ascii="Times New Roman" w:hAnsi="Times New Roman"/>
          <w:color w:val="262626"/>
          <w:szCs w:val="24"/>
        </w:rPr>
        <w:t>Scalfari</w:t>
      </w:r>
      <w:proofErr w:type="spellEnd"/>
      <w:r w:rsidRPr="00F90B23">
        <w:rPr>
          <w:rFonts w:ascii="Times New Roman" w:hAnsi="Times New Roman"/>
          <w:color w:val="262626"/>
          <w:szCs w:val="24"/>
        </w:rPr>
        <w:t xml:space="preserve"> said the Pope’s comments were “further evidence of his ability and desire to overcome barriers in dialogue with all.”</w:t>
      </w:r>
    </w:p>
    <w:p w:rsidR="00BA6910" w:rsidRDefault="00BA6910" w:rsidP="009C16FD">
      <w:pPr>
        <w:pStyle w:val="FreeForm"/>
        <w:spacing w:after="200"/>
        <w:ind w:left="720"/>
        <w:rPr>
          <w:rFonts w:ascii="Times New Roman" w:hAnsi="Times New Roman"/>
          <w:color w:val="262626"/>
          <w:szCs w:val="24"/>
        </w:rPr>
      </w:pPr>
      <w:r w:rsidRPr="00F90B23">
        <w:rPr>
          <w:rFonts w:ascii="Times New Roman" w:hAnsi="Times New Roman"/>
          <w:color w:val="262626"/>
          <w:szCs w:val="24"/>
        </w:rPr>
        <w:t xml:space="preserve">In July, Francis </w:t>
      </w:r>
      <w:proofErr w:type="spellStart"/>
      <w:r w:rsidR="006F2DCD">
        <w:rPr>
          <w:rFonts w:ascii="Times New Roman" w:hAnsi="Times New Roman"/>
          <w:color w:val="262626"/>
          <w:szCs w:val="24"/>
        </w:rPr>
        <w:t>signalled</w:t>
      </w:r>
      <w:proofErr w:type="spellEnd"/>
      <w:r w:rsidR="006F2DCD">
        <w:rPr>
          <w:rFonts w:ascii="Times New Roman" w:hAnsi="Times New Roman"/>
          <w:color w:val="262626"/>
          <w:szCs w:val="24"/>
        </w:rPr>
        <w:t xml:space="preserve"> (sic)</w:t>
      </w:r>
      <w:r w:rsidRPr="00F90B23">
        <w:rPr>
          <w:rFonts w:ascii="Times New Roman" w:hAnsi="Times New Roman"/>
          <w:color w:val="262626"/>
          <w:szCs w:val="24"/>
        </w:rPr>
        <w:t xml:space="preserve"> a more progressive attitude on sexuality, asking: “If someone is gay and is looking for the Lord, who am I to judge him?”</w:t>
      </w:r>
    </w:p>
    <w:p w:rsidR="006F2DCD" w:rsidRPr="00F90B23" w:rsidRDefault="006F2DCD" w:rsidP="006F2DCD">
      <w:pPr>
        <w:pStyle w:val="FreeForm"/>
        <w:spacing w:after="120"/>
        <w:rPr>
          <w:rFonts w:ascii="Times New Roman" w:hAnsi="Times New Roman"/>
          <w:color w:val="262626"/>
          <w:szCs w:val="24"/>
        </w:rPr>
      </w:pPr>
      <w:r>
        <w:rPr>
          <w:rFonts w:ascii="Times New Roman" w:hAnsi="Times New Roman"/>
          <w:color w:val="262626"/>
          <w:szCs w:val="24"/>
        </w:rPr>
        <w:t>If there was ever a question as to how far the Roman Catholic popes have gone away from the truth of God, this should remove any remaining doubt!</w:t>
      </w:r>
      <w:r w:rsidR="00BC3AE4">
        <w:rPr>
          <w:rFonts w:ascii="Times New Roman" w:hAnsi="Times New Roman"/>
          <w:color w:val="262626"/>
          <w:szCs w:val="24"/>
        </w:rPr>
        <w:t xml:space="preserve"> How can one get the idea that God will save an atheist that abides in his unbelief and rejection of God</w:t>
      </w:r>
      <w:r w:rsidR="009C16FD">
        <w:rPr>
          <w:rFonts w:ascii="Times New Roman" w:hAnsi="Times New Roman"/>
          <w:color w:val="262626"/>
          <w:szCs w:val="24"/>
        </w:rPr>
        <w:t>?</w:t>
      </w:r>
      <w:r>
        <w:rPr>
          <w:rFonts w:ascii="Times New Roman" w:hAnsi="Times New Roman"/>
          <w:color w:val="262626"/>
          <w:szCs w:val="24"/>
        </w:rPr>
        <w:t xml:space="preserve"> The inspired word of God teaches, </w:t>
      </w:r>
      <w:r w:rsidRPr="006F2DCD">
        <w:rPr>
          <w:rFonts w:ascii="Times New Roman" w:hAnsi="Times New Roman"/>
          <w:b/>
          <w:i/>
          <w:color w:val="262626"/>
          <w:szCs w:val="24"/>
        </w:rPr>
        <w:t>“</w:t>
      </w:r>
      <w:r w:rsidRPr="006F2DCD">
        <w:rPr>
          <w:rFonts w:ascii="Times New Roman" w:hAnsi="Times New Roman"/>
          <w:b/>
          <w:i/>
          <w:shd w:val="clear" w:color="auto" w:fill="FFFFFF"/>
        </w:rPr>
        <w:t>But without faith</w:t>
      </w:r>
      <w:r w:rsidRPr="006F2DCD">
        <w:rPr>
          <w:rStyle w:val="apple-converted-space"/>
          <w:rFonts w:ascii="Times New Roman" w:hAnsi="Times New Roman"/>
          <w:b/>
          <w:i/>
          <w:shd w:val="clear" w:color="auto" w:fill="FFFFFF"/>
        </w:rPr>
        <w:t> </w:t>
      </w:r>
      <w:r w:rsidRPr="006F2DCD">
        <w:rPr>
          <w:rFonts w:ascii="Times New Roman" w:hAnsi="Times New Roman"/>
          <w:b/>
          <w:i/>
          <w:iCs/>
          <w:shd w:val="clear" w:color="auto" w:fill="FFFFFF"/>
        </w:rPr>
        <w:t>it is</w:t>
      </w:r>
      <w:r w:rsidRPr="006F2DCD">
        <w:rPr>
          <w:rStyle w:val="apple-converted-space"/>
          <w:rFonts w:ascii="Times New Roman" w:hAnsi="Times New Roman"/>
          <w:b/>
          <w:i/>
          <w:shd w:val="clear" w:color="auto" w:fill="FFFFFF"/>
        </w:rPr>
        <w:t> </w:t>
      </w:r>
      <w:r w:rsidRPr="006F2DCD">
        <w:rPr>
          <w:rFonts w:ascii="Times New Roman" w:hAnsi="Times New Roman"/>
          <w:b/>
          <w:i/>
          <w:shd w:val="clear" w:color="auto" w:fill="FFFFFF"/>
        </w:rPr>
        <w:t>impossible to please</w:t>
      </w:r>
      <w:r w:rsidRPr="006F2DCD">
        <w:rPr>
          <w:rStyle w:val="apple-converted-space"/>
          <w:rFonts w:ascii="Times New Roman" w:hAnsi="Times New Roman"/>
          <w:b/>
          <w:i/>
          <w:shd w:val="clear" w:color="auto" w:fill="FFFFFF"/>
        </w:rPr>
        <w:t> </w:t>
      </w:r>
      <w:r w:rsidRPr="006F2DCD">
        <w:rPr>
          <w:rFonts w:ascii="Times New Roman" w:hAnsi="Times New Roman"/>
          <w:b/>
          <w:i/>
          <w:iCs/>
          <w:shd w:val="clear" w:color="auto" w:fill="FFFFFF"/>
        </w:rPr>
        <w:t>Him,</w:t>
      </w:r>
      <w:r w:rsidRPr="006F2DCD">
        <w:rPr>
          <w:rStyle w:val="apple-converted-space"/>
          <w:rFonts w:ascii="Times New Roman" w:hAnsi="Times New Roman"/>
          <w:b/>
          <w:i/>
          <w:shd w:val="clear" w:color="auto" w:fill="FFFFFF"/>
        </w:rPr>
        <w:t> </w:t>
      </w:r>
      <w:r w:rsidRPr="006F2DCD">
        <w:rPr>
          <w:rFonts w:ascii="Times New Roman" w:hAnsi="Times New Roman"/>
          <w:b/>
          <w:i/>
          <w:shd w:val="clear" w:color="auto" w:fill="FFFFFF"/>
        </w:rPr>
        <w:t>for he who comes to God must believe that He is, and</w:t>
      </w:r>
      <w:r w:rsidRPr="006F2DCD">
        <w:rPr>
          <w:rStyle w:val="apple-converted-space"/>
          <w:rFonts w:ascii="Times New Roman" w:hAnsi="Times New Roman"/>
          <w:b/>
          <w:i/>
          <w:shd w:val="clear" w:color="auto" w:fill="FFFFFF"/>
        </w:rPr>
        <w:t> </w:t>
      </w:r>
      <w:r w:rsidRPr="006F2DCD">
        <w:rPr>
          <w:rFonts w:ascii="Times New Roman" w:hAnsi="Times New Roman"/>
          <w:b/>
          <w:i/>
          <w:iCs/>
          <w:shd w:val="clear" w:color="auto" w:fill="FFFFFF"/>
        </w:rPr>
        <w:t>that</w:t>
      </w:r>
      <w:r w:rsidRPr="006F2DCD">
        <w:rPr>
          <w:rStyle w:val="apple-converted-space"/>
          <w:rFonts w:ascii="Times New Roman" w:hAnsi="Times New Roman"/>
          <w:b/>
          <w:i/>
          <w:shd w:val="clear" w:color="auto" w:fill="FFFFFF"/>
        </w:rPr>
        <w:t> </w:t>
      </w:r>
      <w:r w:rsidRPr="006F2DCD">
        <w:rPr>
          <w:rFonts w:ascii="Times New Roman" w:hAnsi="Times New Roman"/>
          <w:b/>
          <w:i/>
          <w:shd w:val="clear" w:color="auto" w:fill="FFFFFF"/>
        </w:rPr>
        <w:t xml:space="preserve">He is a </w:t>
      </w:r>
      <w:proofErr w:type="spellStart"/>
      <w:r w:rsidRPr="006F2DCD">
        <w:rPr>
          <w:rFonts w:ascii="Times New Roman" w:hAnsi="Times New Roman"/>
          <w:b/>
          <w:i/>
          <w:shd w:val="clear" w:color="auto" w:fill="FFFFFF"/>
        </w:rPr>
        <w:t>rewarder</w:t>
      </w:r>
      <w:proofErr w:type="spellEnd"/>
      <w:r w:rsidRPr="006F2DCD">
        <w:rPr>
          <w:rFonts w:ascii="Times New Roman" w:hAnsi="Times New Roman"/>
          <w:b/>
          <w:i/>
          <w:shd w:val="clear" w:color="auto" w:fill="FFFFFF"/>
        </w:rPr>
        <w:t xml:space="preserve"> of those who diligently seek Him</w:t>
      </w:r>
      <w:r w:rsidRPr="006F2DCD">
        <w:rPr>
          <w:rFonts w:ascii="Times New Roman" w:hAnsi="Times New Roman"/>
          <w:b/>
          <w:i/>
          <w:color w:val="262626"/>
          <w:szCs w:val="24"/>
        </w:rPr>
        <w:t xml:space="preserve">” </w:t>
      </w:r>
      <w:r>
        <w:rPr>
          <w:rFonts w:ascii="Times New Roman" w:hAnsi="Times New Roman"/>
          <w:color w:val="262626"/>
          <w:szCs w:val="24"/>
        </w:rPr>
        <w:t>(Heb. 11:6).</w:t>
      </w:r>
      <w:r w:rsidR="009C16FD">
        <w:rPr>
          <w:rFonts w:ascii="Times New Roman" w:hAnsi="Times New Roman"/>
          <w:color w:val="262626"/>
          <w:szCs w:val="24"/>
        </w:rPr>
        <w:t xml:space="preserve"> The choice is clear: Believe God or believe the Catholic pope who blatantly contrad</w:t>
      </w:r>
      <w:r w:rsidR="002B54F4">
        <w:rPr>
          <w:rFonts w:ascii="Times New Roman" w:hAnsi="Times New Roman"/>
          <w:color w:val="262626"/>
          <w:szCs w:val="24"/>
        </w:rPr>
        <w:t>icts the word of God! It is telling that the pope, who falsely claims to “sit on Peter’s throne” as the “Universal Bishop” (a claim obviously refuted by Peter’s o</w:t>
      </w:r>
      <w:r w:rsidR="00563549">
        <w:rPr>
          <w:rFonts w:ascii="Times New Roman" w:hAnsi="Times New Roman"/>
          <w:color w:val="262626"/>
          <w:szCs w:val="24"/>
        </w:rPr>
        <w:t>w</w:t>
      </w:r>
      <w:r w:rsidR="002B54F4">
        <w:rPr>
          <w:rFonts w:ascii="Times New Roman" w:hAnsi="Times New Roman"/>
          <w:color w:val="262626"/>
          <w:szCs w:val="24"/>
        </w:rPr>
        <w:t xml:space="preserve">n hand, 1 Pet. 5:1-2), is in open rebellion to Peter’s inspired instruction: </w:t>
      </w:r>
      <w:r w:rsidR="002B54F4" w:rsidRPr="002B54F4">
        <w:rPr>
          <w:rFonts w:ascii="Times New Roman" w:hAnsi="Times New Roman"/>
          <w:i/>
          <w:color w:val="262626"/>
          <w:szCs w:val="24"/>
        </w:rPr>
        <w:t>“</w:t>
      </w:r>
      <w:r w:rsidR="002B54F4" w:rsidRPr="002B54F4">
        <w:rPr>
          <w:rFonts w:ascii="Times New Roman" w:hAnsi="Times New Roman"/>
          <w:i/>
          <w:shd w:val="clear" w:color="auto" w:fill="FFFFFF"/>
        </w:rPr>
        <w:t>If any man speak,</w:t>
      </w:r>
      <w:r w:rsidR="002B54F4" w:rsidRPr="002B54F4">
        <w:rPr>
          <w:rStyle w:val="apple-converted-space"/>
          <w:rFonts w:ascii="Times New Roman" w:hAnsi="Times New Roman"/>
          <w:i/>
          <w:shd w:val="clear" w:color="auto" w:fill="FFFFFF"/>
        </w:rPr>
        <w:t> </w:t>
      </w:r>
      <w:r w:rsidR="002B54F4" w:rsidRPr="002B54F4">
        <w:rPr>
          <w:rFonts w:ascii="Times New Roman" w:hAnsi="Times New Roman"/>
          <w:i/>
          <w:iCs/>
          <w:shd w:val="clear" w:color="auto" w:fill="FFFFFF"/>
        </w:rPr>
        <w:t>let him speak</w:t>
      </w:r>
      <w:r w:rsidR="002B54F4" w:rsidRPr="002B54F4">
        <w:rPr>
          <w:rStyle w:val="apple-converted-space"/>
          <w:rFonts w:ascii="Times New Roman" w:hAnsi="Times New Roman"/>
          <w:i/>
          <w:shd w:val="clear" w:color="auto" w:fill="FFFFFF"/>
        </w:rPr>
        <w:t> </w:t>
      </w:r>
      <w:r w:rsidR="002B54F4" w:rsidRPr="002B54F4">
        <w:rPr>
          <w:rFonts w:ascii="Times New Roman" w:hAnsi="Times New Roman"/>
          <w:i/>
          <w:shd w:val="clear" w:color="auto" w:fill="FFFFFF"/>
        </w:rPr>
        <w:t>as the oracles of God</w:t>
      </w:r>
      <w:r w:rsidR="002B54F4" w:rsidRPr="002B54F4">
        <w:rPr>
          <w:rFonts w:ascii="Times New Roman" w:hAnsi="Times New Roman"/>
          <w:i/>
          <w:color w:val="262626"/>
          <w:szCs w:val="24"/>
        </w:rPr>
        <w:t>”</w:t>
      </w:r>
      <w:r w:rsidR="002B54F4">
        <w:rPr>
          <w:rFonts w:ascii="Times New Roman" w:hAnsi="Times New Roman"/>
          <w:color w:val="262626"/>
          <w:szCs w:val="24"/>
        </w:rPr>
        <w:t xml:space="preserve"> (1 Pet. 4:11).</w:t>
      </w:r>
      <w:r w:rsidR="00772F2E">
        <w:rPr>
          <w:rFonts w:ascii="Times New Roman" w:hAnsi="Times New Roman"/>
          <w:color w:val="262626"/>
          <w:szCs w:val="24"/>
        </w:rPr>
        <w:t xml:space="preserve"> Instead of letting his conscience be his guide, the Catholic pope and all other unbelievers would do far better to let the word of God be their guide (Psa. 119:10-12, 105, 127-128, 130, 142, 160; Col.3:16-17; 2 Jn. 9). </w:t>
      </w:r>
    </w:p>
    <w:sectPr w:rsidR="006F2DCD" w:rsidRPr="00F90B23">
      <w:headerReference w:type="even" r:id="rId7"/>
      <w:headerReference w:type="default" r:id="rId8"/>
      <w:footerReference w:type="even" r:id="rId9"/>
      <w:footerReference w:type="default" r:id="rId10"/>
      <w:pgSz w:w="12240" w:h="15840"/>
      <w:pgMar w:top="1296" w:right="1296" w:bottom="1080" w:left="1296"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B7F" w:rsidRDefault="00854B7F">
      <w:r>
        <w:separator/>
      </w:r>
    </w:p>
  </w:endnote>
  <w:endnote w:type="continuationSeparator" w:id="0">
    <w:p w:rsidR="00854B7F" w:rsidRDefault="0085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10" w:rsidRDefault="00BA6910">
    <w:pPr>
      <w:pStyle w:val="HeaderFooter"/>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10" w:rsidRDefault="00BA6910">
    <w:pPr>
      <w:pStyle w:val="HeaderFooter"/>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B7F" w:rsidRDefault="00854B7F">
      <w:r>
        <w:separator/>
      </w:r>
    </w:p>
  </w:footnote>
  <w:footnote w:type="continuationSeparator" w:id="0">
    <w:p w:rsidR="00854B7F" w:rsidRDefault="00854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10" w:rsidRDefault="00BA6910">
    <w:pPr>
      <w:pStyle w:val="HeaderFooter"/>
      <w:rPr>
        <w:rFonts w:ascii="Times New Roman" w:eastAsia="Times New Roman" w:hAnsi="Times New Roman"/>
        <w:color w:val="auto"/>
        <w:lang w:val="en-US"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910" w:rsidRDefault="00BA6910">
    <w:pPr>
      <w:pStyle w:val="HeaderFooter"/>
      <w:rPr>
        <w:rFonts w:ascii="Times New Roman" w:eastAsia="Times New Roman" w:hAnsi="Times New Roman"/>
        <w:color w:val="auto"/>
        <w:lang w:val="en-US" w:eastAsia="en-US"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64"/>
    <w:rsid w:val="00002362"/>
    <w:rsid w:val="000D201E"/>
    <w:rsid w:val="0013355E"/>
    <w:rsid w:val="002317DE"/>
    <w:rsid w:val="002627B0"/>
    <w:rsid w:val="0027764C"/>
    <w:rsid w:val="002B54F4"/>
    <w:rsid w:val="00411BD0"/>
    <w:rsid w:val="00512A8F"/>
    <w:rsid w:val="00563549"/>
    <w:rsid w:val="006F2DCD"/>
    <w:rsid w:val="00772F2E"/>
    <w:rsid w:val="00850C79"/>
    <w:rsid w:val="00854B7F"/>
    <w:rsid w:val="0087421C"/>
    <w:rsid w:val="00963664"/>
    <w:rsid w:val="009C16FD"/>
    <w:rsid w:val="00BA6910"/>
    <w:rsid w:val="00BC3AE4"/>
    <w:rsid w:val="00F90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customStyle="1" w:styleId="FreeForm">
    <w:name w:val="Free Form"/>
    <w:rPr>
      <w:rFonts w:ascii="Helvetica" w:eastAsia="ヒラギノ角ゴ Pro W3" w:hAnsi="Helvetica"/>
      <w:color w:val="000000"/>
      <w:sz w:val="24"/>
    </w:rPr>
  </w:style>
  <w:style w:type="character" w:customStyle="1" w:styleId="text">
    <w:name w:val="text"/>
    <w:rsid w:val="0027764C"/>
  </w:style>
  <w:style w:type="character" w:customStyle="1" w:styleId="apple-converted-space">
    <w:name w:val="apple-converted-space"/>
    <w:rsid w:val="0027764C"/>
  </w:style>
  <w:style w:type="character" w:customStyle="1" w:styleId="small-caps">
    <w:name w:val="small-caps"/>
    <w:rsid w:val="002776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customStyle="1" w:styleId="FreeForm">
    <w:name w:val="Free Form"/>
    <w:rPr>
      <w:rFonts w:ascii="Helvetica" w:eastAsia="ヒラギノ角ゴ Pro W3" w:hAnsi="Helvetica"/>
      <w:color w:val="000000"/>
      <w:sz w:val="24"/>
    </w:rPr>
  </w:style>
  <w:style w:type="character" w:customStyle="1" w:styleId="text">
    <w:name w:val="text"/>
    <w:rsid w:val="0027764C"/>
  </w:style>
  <w:style w:type="character" w:customStyle="1" w:styleId="apple-converted-space">
    <w:name w:val="apple-converted-space"/>
    <w:rsid w:val="0027764C"/>
  </w:style>
  <w:style w:type="character" w:customStyle="1" w:styleId="small-caps">
    <w:name w:val="small-caps"/>
    <w:rsid w:val="00277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3</cp:revision>
  <dcterms:created xsi:type="dcterms:W3CDTF">2013-10-05T16:07:00Z</dcterms:created>
  <dcterms:modified xsi:type="dcterms:W3CDTF">2013-10-05T20:26:00Z</dcterms:modified>
</cp:coreProperties>
</file>