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8A" w:rsidRPr="00456A99" w:rsidRDefault="00456A99" w:rsidP="00B65205">
      <w:pPr>
        <w:jc w:val="center"/>
        <w:rPr>
          <w:b/>
          <w:bCs/>
          <w:sz w:val="36"/>
          <w:szCs w:val="36"/>
        </w:rPr>
      </w:pPr>
      <w:r w:rsidRPr="00456A99">
        <w:rPr>
          <w:b/>
          <w:bCs/>
          <w:sz w:val="36"/>
          <w:szCs w:val="36"/>
        </w:rPr>
        <w:t>Accurate Transmission of the New Testament Text</w:t>
      </w:r>
    </w:p>
    <w:p w:rsidR="00CD19B0" w:rsidRPr="007C50E7" w:rsidRDefault="00CD19B0" w:rsidP="00B65205">
      <w:pPr>
        <w:jc w:val="center"/>
        <w:rPr>
          <w:i/>
          <w:iCs/>
        </w:rPr>
      </w:pPr>
      <w:proofErr w:type="gramStart"/>
      <w:r w:rsidRPr="007C50E7">
        <w:rPr>
          <w:i/>
          <w:iCs/>
        </w:rPr>
        <w:t>by</w:t>
      </w:r>
      <w:proofErr w:type="gramEnd"/>
      <w:r w:rsidRPr="007C50E7">
        <w:rPr>
          <w:i/>
          <w:iCs/>
        </w:rPr>
        <w:t>: Harry Osborne</w:t>
      </w:r>
    </w:p>
    <w:p w:rsidR="00CD19B0" w:rsidRPr="007C50E7" w:rsidRDefault="00CD19B0"/>
    <w:p w:rsidR="00E64B5E" w:rsidRPr="007C50E7" w:rsidRDefault="00456A99" w:rsidP="00495DB0">
      <w:pPr>
        <w:spacing w:after="120" w:line="223" w:lineRule="auto"/>
      </w:pPr>
      <w:r>
        <w:t>Can we be sure that th</w:t>
      </w:r>
      <w:r w:rsidR="00CD19B0" w:rsidRPr="007C50E7">
        <w:t>e inspired words</w:t>
      </w:r>
      <w:r>
        <w:t xml:space="preserve"> of the original text</w:t>
      </w:r>
      <w:r w:rsidR="00CD19B0" w:rsidRPr="007C50E7">
        <w:t xml:space="preserve"> were accurately transmitted to be the words found in our Bibles today? Skeptics often point out the fact that we have none of t</w:t>
      </w:r>
      <w:r w:rsidR="00CF504E" w:rsidRPr="007C50E7">
        <w:t xml:space="preserve">he autograph books making up the Bible. So, how can we have confidence that our Bible today has the same inspired message that was delivered to the original writers? The short answer is that we must examine the Bible the same way we examine other books regarding the accuracy </w:t>
      </w:r>
      <w:r w:rsidR="00E64B5E" w:rsidRPr="007C50E7">
        <w:t>of transmission. In this article, we will begin to exam</w:t>
      </w:r>
      <w:bookmarkStart w:id="0" w:name="_GoBack"/>
      <w:bookmarkEnd w:id="0"/>
      <w:r w:rsidR="00E64B5E" w:rsidRPr="007C50E7">
        <w:t>ine the New Testament books for evidence regarding the accuracy of their transmission.</w:t>
      </w:r>
    </w:p>
    <w:p w:rsidR="00495DB0" w:rsidRPr="007C50E7" w:rsidRDefault="00E64B5E" w:rsidP="001B6EAA">
      <w:pPr>
        <w:spacing w:after="120" w:line="223" w:lineRule="auto"/>
      </w:pPr>
      <w:r w:rsidRPr="007C50E7">
        <w:t>Consider the fact that w</w:t>
      </w:r>
      <w:r w:rsidR="00CF504E" w:rsidRPr="007C50E7">
        <w:t>e have none of the autogra</w:t>
      </w:r>
      <w:r w:rsidRPr="007C50E7">
        <w:t xml:space="preserve">ph works of William Shakespeare, yet his plays are taught in schools without question as to the authenticity of their textual transmission. Those works are about 400 years old, much less than the age of the New Testament books. Yet, of the 37 surviving plays of Shakespeare, </w:t>
      </w:r>
      <w:r w:rsidR="00380C88" w:rsidRPr="007C50E7">
        <w:t>there are about 100 or more texts in each of those plays still disputed by scholars as to the original words used – many of those cases materially affec</w:t>
      </w:r>
      <w:r w:rsidR="001B6EAA" w:rsidRPr="007C50E7">
        <w:t xml:space="preserve">ting the meaning of each passage. </w:t>
      </w:r>
      <w:r w:rsidR="00380C88" w:rsidRPr="007C50E7">
        <w:t xml:space="preserve"> </w:t>
      </w:r>
      <w:r w:rsidR="001B6EAA" w:rsidRPr="009D78F4">
        <w:t>However</w:t>
      </w:r>
      <w:r w:rsidR="009D78F4">
        <w:t>,</w:t>
      </w:r>
      <w:r w:rsidR="001B6EAA" w:rsidRPr="009D78F4">
        <w:t xml:space="preserve"> more than </w:t>
      </w:r>
      <w:r w:rsidR="00380C88" w:rsidRPr="009D78F4">
        <w:t>1900 years after the original writing of the New Testament, the</w:t>
      </w:r>
      <w:r w:rsidR="009D78F4">
        <w:t>re is a</w:t>
      </w:r>
      <w:r w:rsidR="00380C88" w:rsidRPr="009D78F4">
        <w:t xml:space="preserve"> general consensus of scholarship on the </w:t>
      </w:r>
      <w:r w:rsidR="009D78F4">
        <w:t xml:space="preserve">original text of all but 10 to </w:t>
      </w:r>
      <w:r w:rsidR="00380C88" w:rsidRPr="009D78F4">
        <w:t>20 verses</w:t>
      </w:r>
      <w:r w:rsidR="00380C88" w:rsidRPr="007C50E7">
        <w:t xml:space="preserve">. </w:t>
      </w:r>
      <w:r w:rsidR="00B65205" w:rsidRPr="007C50E7">
        <w:t>Of that number, none of the differences related to textual content would affect even one doctrine or critical fact of the gospel.</w:t>
      </w:r>
    </w:p>
    <w:p w:rsidR="00B65205" w:rsidRPr="007C50E7" w:rsidRDefault="00B65205" w:rsidP="00495DB0">
      <w:pPr>
        <w:spacing w:line="223" w:lineRule="auto"/>
      </w:pPr>
      <w:r w:rsidRPr="007C50E7">
        <w:t>How can we be so sure of the accurate transmission of the New Testament text? A major factor has to do with the number of pieces of evidence to help establish that text. When one considers the evidence for the New Testament text in contrast to the text for other works on antiquity, the difference is striking. The ch</w:t>
      </w:r>
      <w:r w:rsidR="004C4BB7" w:rsidRPr="007C50E7">
        <w:t xml:space="preserve">art below gives the facts </w:t>
      </w:r>
      <w:r w:rsidR="004C4BB7" w:rsidRPr="009D78F4">
        <w:t>co</w:t>
      </w:r>
      <w:r w:rsidR="009D78F4">
        <w:t>mparing</w:t>
      </w:r>
      <w:r w:rsidRPr="007C50E7">
        <w:t xml:space="preserve"> the number of extant manuscripts and the </w:t>
      </w:r>
      <w:r w:rsidR="004C4BB7" w:rsidRPr="007C50E7">
        <w:t>time gap between the original writers and the oldest manuscripts for these ancient works:</w:t>
      </w:r>
    </w:p>
    <w:p w:rsidR="004C4BB7" w:rsidRPr="007C50E7" w:rsidRDefault="004C4BB7" w:rsidP="004C4BB7"/>
    <w:tbl>
      <w:tblPr>
        <w:tblStyle w:val="TableGrid"/>
        <w:tblW w:w="0" w:type="auto"/>
        <w:tblInd w:w="108" w:type="dxa"/>
        <w:tblLook w:val="01E0" w:firstRow="1" w:lastRow="1" w:firstColumn="1" w:lastColumn="1" w:noHBand="0" w:noVBand="0"/>
      </w:tblPr>
      <w:tblGrid>
        <w:gridCol w:w="1425"/>
        <w:gridCol w:w="1368"/>
        <w:gridCol w:w="1425"/>
        <w:gridCol w:w="2223"/>
        <w:gridCol w:w="1311"/>
        <w:gridCol w:w="1539"/>
      </w:tblGrid>
      <w:tr w:rsidR="004C4BB7" w:rsidRPr="007C50E7" w:rsidTr="00235191">
        <w:tc>
          <w:tcPr>
            <w:tcW w:w="1425" w:type="dxa"/>
          </w:tcPr>
          <w:p w:rsidR="004C4BB7" w:rsidRPr="007C50E7" w:rsidRDefault="004C4BB7" w:rsidP="00462979">
            <w:pPr>
              <w:jc w:val="center"/>
              <w:rPr>
                <w:b/>
                <w:bCs/>
              </w:rPr>
            </w:pPr>
            <w:r w:rsidRPr="007C50E7">
              <w:rPr>
                <w:b/>
                <w:bCs/>
              </w:rPr>
              <w:t>AUTHOR</w:t>
            </w:r>
          </w:p>
        </w:tc>
        <w:tc>
          <w:tcPr>
            <w:tcW w:w="1368" w:type="dxa"/>
          </w:tcPr>
          <w:p w:rsidR="004C4BB7" w:rsidRPr="007C50E7" w:rsidRDefault="004C4BB7" w:rsidP="00462979">
            <w:pPr>
              <w:jc w:val="center"/>
              <w:rPr>
                <w:b/>
                <w:bCs/>
              </w:rPr>
            </w:pPr>
            <w:r w:rsidRPr="007C50E7">
              <w:rPr>
                <w:b/>
                <w:bCs/>
              </w:rPr>
              <w:t>BOOK</w:t>
            </w:r>
          </w:p>
        </w:tc>
        <w:tc>
          <w:tcPr>
            <w:tcW w:w="1425" w:type="dxa"/>
          </w:tcPr>
          <w:p w:rsidR="004C4BB7" w:rsidRPr="007C50E7" w:rsidRDefault="004C4BB7" w:rsidP="00462979">
            <w:pPr>
              <w:jc w:val="center"/>
              <w:rPr>
                <w:b/>
                <w:bCs/>
              </w:rPr>
            </w:pPr>
            <w:r w:rsidRPr="007C50E7">
              <w:rPr>
                <w:b/>
                <w:bCs/>
              </w:rPr>
              <w:t>DATE</w:t>
            </w:r>
          </w:p>
          <w:p w:rsidR="004C4BB7" w:rsidRPr="007C50E7" w:rsidRDefault="004C4BB7" w:rsidP="00462979">
            <w:pPr>
              <w:jc w:val="center"/>
              <w:rPr>
                <w:b/>
                <w:bCs/>
              </w:rPr>
            </w:pPr>
            <w:r w:rsidRPr="007C50E7">
              <w:rPr>
                <w:b/>
                <w:bCs/>
              </w:rPr>
              <w:t>WRITTEN</w:t>
            </w:r>
          </w:p>
        </w:tc>
        <w:tc>
          <w:tcPr>
            <w:tcW w:w="2223" w:type="dxa"/>
          </w:tcPr>
          <w:p w:rsidR="004C4BB7" w:rsidRPr="007C50E7" w:rsidRDefault="004C4BB7" w:rsidP="00462979">
            <w:pPr>
              <w:jc w:val="center"/>
              <w:rPr>
                <w:b/>
                <w:bCs/>
              </w:rPr>
            </w:pPr>
            <w:r w:rsidRPr="007C50E7">
              <w:rPr>
                <w:b/>
                <w:bCs/>
              </w:rPr>
              <w:t>EARLIEST</w:t>
            </w:r>
          </w:p>
          <w:p w:rsidR="004C4BB7" w:rsidRPr="007C50E7" w:rsidRDefault="004C4BB7" w:rsidP="00462979">
            <w:pPr>
              <w:jc w:val="center"/>
              <w:rPr>
                <w:b/>
                <w:bCs/>
              </w:rPr>
            </w:pPr>
            <w:r w:rsidRPr="007C50E7">
              <w:rPr>
                <w:b/>
                <w:bCs/>
              </w:rPr>
              <w:t>COPIES</w:t>
            </w:r>
          </w:p>
        </w:tc>
        <w:tc>
          <w:tcPr>
            <w:tcW w:w="1311" w:type="dxa"/>
          </w:tcPr>
          <w:p w:rsidR="004C4BB7" w:rsidRPr="007C50E7" w:rsidRDefault="004C4BB7" w:rsidP="00462979">
            <w:pPr>
              <w:jc w:val="center"/>
              <w:rPr>
                <w:b/>
                <w:bCs/>
              </w:rPr>
            </w:pPr>
            <w:r w:rsidRPr="007C50E7">
              <w:rPr>
                <w:b/>
                <w:bCs/>
              </w:rPr>
              <w:t>TIME GAP</w:t>
            </w:r>
          </w:p>
        </w:tc>
        <w:tc>
          <w:tcPr>
            <w:tcW w:w="1539" w:type="dxa"/>
          </w:tcPr>
          <w:p w:rsidR="004C4BB7" w:rsidRPr="007C50E7" w:rsidRDefault="004C4BB7" w:rsidP="00462979">
            <w:pPr>
              <w:jc w:val="center"/>
              <w:rPr>
                <w:b/>
                <w:bCs/>
              </w:rPr>
            </w:pPr>
            <w:r w:rsidRPr="007C50E7">
              <w:rPr>
                <w:b/>
                <w:bCs/>
              </w:rPr>
              <w:t>NUMBER of COPIES</w:t>
            </w:r>
          </w:p>
        </w:tc>
      </w:tr>
      <w:tr w:rsidR="004C4BB7" w:rsidRPr="007C50E7" w:rsidTr="00235191">
        <w:tc>
          <w:tcPr>
            <w:tcW w:w="1425" w:type="dxa"/>
          </w:tcPr>
          <w:p w:rsidR="004C4BB7" w:rsidRPr="007C50E7" w:rsidRDefault="004C4BB7" w:rsidP="00462979">
            <w:pPr>
              <w:rPr>
                <w:sz w:val="22"/>
                <w:szCs w:val="22"/>
              </w:rPr>
            </w:pPr>
            <w:r w:rsidRPr="007C50E7">
              <w:rPr>
                <w:sz w:val="22"/>
                <w:szCs w:val="22"/>
              </w:rPr>
              <w:t>Homer</w:t>
            </w:r>
          </w:p>
        </w:tc>
        <w:tc>
          <w:tcPr>
            <w:tcW w:w="1368" w:type="dxa"/>
          </w:tcPr>
          <w:p w:rsidR="004C4BB7" w:rsidRPr="007C50E7" w:rsidRDefault="004C4BB7" w:rsidP="00462979">
            <w:pPr>
              <w:rPr>
                <w:b/>
                <w:bCs/>
                <w:i/>
                <w:iCs/>
                <w:sz w:val="22"/>
                <w:szCs w:val="22"/>
              </w:rPr>
            </w:pPr>
            <w:r w:rsidRPr="007C50E7">
              <w:rPr>
                <w:b/>
                <w:bCs/>
                <w:i/>
                <w:iCs/>
                <w:sz w:val="22"/>
                <w:szCs w:val="22"/>
              </w:rPr>
              <w:t>Iliad</w:t>
            </w:r>
          </w:p>
        </w:tc>
        <w:tc>
          <w:tcPr>
            <w:tcW w:w="1425" w:type="dxa"/>
          </w:tcPr>
          <w:p w:rsidR="004C4BB7" w:rsidRPr="007C50E7" w:rsidRDefault="004C4BB7" w:rsidP="00462979">
            <w:pPr>
              <w:rPr>
                <w:sz w:val="22"/>
                <w:szCs w:val="22"/>
              </w:rPr>
            </w:pPr>
            <w:r w:rsidRPr="007C50E7">
              <w:rPr>
                <w:sz w:val="22"/>
                <w:szCs w:val="22"/>
              </w:rPr>
              <w:t>800 B.C.</w:t>
            </w:r>
          </w:p>
        </w:tc>
        <w:tc>
          <w:tcPr>
            <w:tcW w:w="2223" w:type="dxa"/>
          </w:tcPr>
          <w:p w:rsidR="004C4BB7" w:rsidRPr="007C50E7" w:rsidRDefault="004C4BB7" w:rsidP="00462979">
            <w:pPr>
              <w:rPr>
                <w:sz w:val="22"/>
                <w:szCs w:val="22"/>
              </w:rPr>
            </w:pPr>
            <w:r w:rsidRPr="007C50E7">
              <w:rPr>
                <w:sz w:val="22"/>
                <w:szCs w:val="22"/>
              </w:rPr>
              <w:t>c. 400 B.C.</w:t>
            </w:r>
          </w:p>
        </w:tc>
        <w:tc>
          <w:tcPr>
            <w:tcW w:w="1311" w:type="dxa"/>
          </w:tcPr>
          <w:p w:rsidR="004C4BB7" w:rsidRPr="007C50E7" w:rsidRDefault="004C4BB7" w:rsidP="00462979">
            <w:pPr>
              <w:rPr>
                <w:sz w:val="22"/>
                <w:szCs w:val="22"/>
              </w:rPr>
            </w:pPr>
            <w:r w:rsidRPr="007C50E7">
              <w:rPr>
                <w:sz w:val="22"/>
                <w:szCs w:val="22"/>
              </w:rPr>
              <w:t>c. 400 yrs.</w:t>
            </w:r>
          </w:p>
        </w:tc>
        <w:tc>
          <w:tcPr>
            <w:tcW w:w="1539" w:type="dxa"/>
          </w:tcPr>
          <w:p w:rsidR="004C4BB7" w:rsidRPr="007C50E7" w:rsidRDefault="004C4BB7" w:rsidP="00462979">
            <w:pPr>
              <w:rPr>
                <w:sz w:val="22"/>
                <w:szCs w:val="22"/>
              </w:rPr>
            </w:pPr>
            <w:r w:rsidRPr="007C50E7">
              <w:rPr>
                <w:sz w:val="22"/>
                <w:szCs w:val="22"/>
              </w:rPr>
              <w:t>643</w:t>
            </w:r>
          </w:p>
        </w:tc>
      </w:tr>
      <w:tr w:rsidR="004C4BB7" w:rsidRPr="007C50E7" w:rsidTr="00235191">
        <w:tc>
          <w:tcPr>
            <w:tcW w:w="1425" w:type="dxa"/>
          </w:tcPr>
          <w:p w:rsidR="004C4BB7" w:rsidRPr="007C50E7" w:rsidRDefault="004C4BB7" w:rsidP="00462979">
            <w:pPr>
              <w:rPr>
                <w:sz w:val="22"/>
                <w:szCs w:val="22"/>
              </w:rPr>
            </w:pPr>
            <w:r w:rsidRPr="007C50E7">
              <w:rPr>
                <w:sz w:val="22"/>
                <w:szCs w:val="22"/>
              </w:rPr>
              <w:t>Herodotus</w:t>
            </w:r>
          </w:p>
        </w:tc>
        <w:tc>
          <w:tcPr>
            <w:tcW w:w="1368" w:type="dxa"/>
          </w:tcPr>
          <w:p w:rsidR="004C4BB7" w:rsidRPr="007C50E7" w:rsidRDefault="004C4BB7" w:rsidP="00462979">
            <w:pPr>
              <w:rPr>
                <w:b/>
                <w:bCs/>
                <w:i/>
                <w:iCs/>
                <w:sz w:val="22"/>
                <w:szCs w:val="22"/>
              </w:rPr>
            </w:pPr>
            <w:r w:rsidRPr="007C50E7">
              <w:rPr>
                <w:b/>
                <w:bCs/>
                <w:i/>
                <w:iCs/>
                <w:sz w:val="22"/>
                <w:szCs w:val="22"/>
              </w:rPr>
              <w:t>History</w:t>
            </w:r>
          </w:p>
        </w:tc>
        <w:tc>
          <w:tcPr>
            <w:tcW w:w="1425" w:type="dxa"/>
          </w:tcPr>
          <w:p w:rsidR="004C4BB7" w:rsidRPr="007C50E7" w:rsidRDefault="004C4BB7" w:rsidP="00462979">
            <w:pPr>
              <w:rPr>
                <w:sz w:val="22"/>
                <w:szCs w:val="22"/>
              </w:rPr>
            </w:pPr>
            <w:r w:rsidRPr="007C50E7">
              <w:rPr>
                <w:sz w:val="22"/>
                <w:szCs w:val="22"/>
              </w:rPr>
              <w:t>480-425 B.C.</w:t>
            </w:r>
          </w:p>
        </w:tc>
        <w:tc>
          <w:tcPr>
            <w:tcW w:w="2223" w:type="dxa"/>
          </w:tcPr>
          <w:p w:rsidR="004C4BB7" w:rsidRPr="007C50E7" w:rsidRDefault="004C4BB7" w:rsidP="00462979">
            <w:pPr>
              <w:rPr>
                <w:sz w:val="22"/>
                <w:szCs w:val="22"/>
              </w:rPr>
            </w:pPr>
            <w:r w:rsidRPr="007C50E7">
              <w:rPr>
                <w:sz w:val="22"/>
                <w:szCs w:val="22"/>
              </w:rPr>
              <w:t>c. A.D. 900</w:t>
            </w:r>
          </w:p>
        </w:tc>
        <w:tc>
          <w:tcPr>
            <w:tcW w:w="1311" w:type="dxa"/>
          </w:tcPr>
          <w:p w:rsidR="004C4BB7" w:rsidRPr="007C50E7" w:rsidRDefault="004C4BB7" w:rsidP="00462979">
            <w:pPr>
              <w:rPr>
                <w:sz w:val="22"/>
                <w:szCs w:val="22"/>
              </w:rPr>
            </w:pPr>
            <w:r w:rsidRPr="007C50E7">
              <w:rPr>
                <w:sz w:val="22"/>
                <w:szCs w:val="22"/>
              </w:rPr>
              <w:t>c. 1350 yrs.</w:t>
            </w:r>
          </w:p>
        </w:tc>
        <w:tc>
          <w:tcPr>
            <w:tcW w:w="1539" w:type="dxa"/>
          </w:tcPr>
          <w:p w:rsidR="004C4BB7" w:rsidRPr="007C50E7" w:rsidRDefault="004C4BB7" w:rsidP="00462979">
            <w:pPr>
              <w:rPr>
                <w:sz w:val="22"/>
                <w:szCs w:val="22"/>
              </w:rPr>
            </w:pPr>
            <w:r w:rsidRPr="007C50E7">
              <w:rPr>
                <w:sz w:val="22"/>
                <w:szCs w:val="22"/>
              </w:rPr>
              <w:t>8</w:t>
            </w:r>
          </w:p>
        </w:tc>
      </w:tr>
      <w:tr w:rsidR="004C4BB7" w:rsidRPr="007C50E7" w:rsidTr="00235191">
        <w:tc>
          <w:tcPr>
            <w:tcW w:w="1425" w:type="dxa"/>
          </w:tcPr>
          <w:p w:rsidR="004C4BB7" w:rsidRPr="007C50E7" w:rsidRDefault="004C4BB7" w:rsidP="00462979">
            <w:pPr>
              <w:rPr>
                <w:sz w:val="22"/>
                <w:szCs w:val="22"/>
              </w:rPr>
            </w:pPr>
            <w:r w:rsidRPr="007C50E7">
              <w:rPr>
                <w:sz w:val="22"/>
                <w:szCs w:val="22"/>
              </w:rPr>
              <w:t>Thucydides</w:t>
            </w:r>
          </w:p>
        </w:tc>
        <w:tc>
          <w:tcPr>
            <w:tcW w:w="1368" w:type="dxa"/>
          </w:tcPr>
          <w:p w:rsidR="004C4BB7" w:rsidRPr="007C50E7" w:rsidRDefault="004C4BB7" w:rsidP="00462979">
            <w:pPr>
              <w:rPr>
                <w:b/>
                <w:bCs/>
                <w:i/>
                <w:iCs/>
                <w:sz w:val="22"/>
                <w:szCs w:val="22"/>
              </w:rPr>
            </w:pPr>
            <w:r w:rsidRPr="007C50E7">
              <w:rPr>
                <w:b/>
                <w:bCs/>
                <w:i/>
                <w:iCs/>
                <w:sz w:val="22"/>
                <w:szCs w:val="22"/>
              </w:rPr>
              <w:t>History</w:t>
            </w:r>
          </w:p>
        </w:tc>
        <w:tc>
          <w:tcPr>
            <w:tcW w:w="1425" w:type="dxa"/>
          </w:tcPr>
          <w:p w:rsidR="004C4BB7" w:rsidRPr="007C50E7" w:rsidRDefault="004C4BB7" w:rsidP="00462979">
            <w:pPr>
              <w:rPr>
                <w:sz w:val="22"/>
                <w:szCs w:val="22"/>
              </w:rPr>
            </w:pPr>
            <w:r w:rsidRPr="007C50E7">
              <w:rPr>
                <w:sz w:val="22"/>
                <w:szCs w:val="22"/>
              </w:rPr>
              <w:t>460-400 B.C.</w:t>
            </w:r>
          </w:p>
        </w:tc>
        <w:tc>
          <w:tcPr>
            <w:tcW w:w="2223" w:type="dxa"/>
          </w:tcPr>
          <w:p w:rsidR="004C4BB7" w:rsidRPr="007C50E7" w:rsidRDefault="004C4BB7" w:rsidP="00462979">
            <w:pPr>
              <w:rPr>
                <w:sz w:val="22"/>
                <w:szCs w:val="22"/>
              </w:rPr>
            </w:pPr>
            <w:r w:rsidRPr="007C50E7">
              <w:rPr>
                <w:sz w:val="22"/>
                <w:szCs w:val="22"/>
              </w:rPr>
              <w:t>c. A.D. 900</w:t>
            </w:r>
          </w:p>
        </w:tc>
        <w:tc>
          <w:tcPr>
            <w:tcW w:w="1311" w:type="dxa"/>
          </w:tcPr>
          <w:p w:rsidR="004C4BB7" w:rsidRPr="007C50E7" w:rsidRDefault="004C4BB7" w:rsidP="00462979">
            <w:pPr>
              <w:rPr>
                <w:sz w:val="22"/>
                <w:szCs w:val="22"/>
              </w:rPr>
            </w:pPr>
            <w:r w:rsidRPr="007C50E7">
              <w:rPr>
                <w:sz w:val="22"/>
                <w:szCs w:val="22"/>
              </w:rPr>
              <w:t>c. 1300 yrs.</w:t>
            </w:r>
          </w:p>
        </w:tc>
        <w:tc>
          <w:tcPr>
            <w:tcW w:w="1539" w:type="dxa"/>
          </w:tcPr>
          <w:p w:rsidR="004C4BB7" w:rsidRPr="007C50E7" w:rsidRDefault="004C4BB7" w:rsidP="00462979">
            <w:pPr>
              <w:rPr>
                <w:sz w:val="22"/>
                <w:szCs w:val="22"/>
              </w:rPr>
            </w:pPr>
            <w:r w:rsidRPr="007C50E7">
              <w:rPr>
                <w:sz w:val="22"/>
                <w:szCs w:val="22"/>
              </w:rPr>
              <w:t>8</w:t>
            </w:r>
          </w:p>
        </w:tc>
      </w:tr>
      <w:tr w:rsidR="004C4BB7" w:rsidRPr="007C50E7" w:rsidTr="00235191">
        <w:tc>
          <w:tcPr>
            <w:tcW w:w="1425" w:type="dxa"/>
          </w:tcPr>
          <w:p w:rsidR="004C4BB7" w:rsidRPr="007C50E7" w:rsidRDefault="004C4BB7" w:rsidP="00462979">
            <w:pPr>
              <w:rPr>
                <w:sz w:val="22"/>
                <w:szCs w:val="22"/>
              </w:rPr>
            </w:pPr>
            <w:r w:rsidRPr="007C50E7">
              <w:rPr>
                <w:sz w:val="22"/>
                <w:szCs w:val="22"/>
              </w:rPr>
              <w:t>Plato</w:t>
            </w:r>
          </w:p>
        </w:tc>
        <w:tc>
          <w:tcPr>
            <w:tcW w:w="1368" w:type="dxa"/>
          </w:tcPr>
          <w:p w:rsidR="004C4BB7" w:rsidRPr="007C50E7" w:rsidRDefault="004C4BB7" w:rsidP="00462979">
            <w:pPr>
              <w:rPr>
                <w:b/>
                <w:bCs/>
                <w:i/>
                <w:iCs/>
                <w:sz w:val="22"/>
                <w:szCs w:val="22"/>
              </w:rPr>
            </w:pPr>
          </w:p>
        </w:tc>
        <w:tc>
          <w:tcPr>
            <w:tcW w:w="1425" w:type="dxa"/>
          </w:tcPr>
          <w:p w:rsidR="004C4BB7" w:rsidRPr="007C50E7" w:rsidRDefault="004C4BB7" w:rsidP="00462979">
            <w:pPr>
              <w:rPr>
                <w:sz w:val="22"/>
                <w:szCs w:val="22"/>
              </w:rPr>
            </w:pPr>
            <w:r w:rsidRPr="007C50E7">
              <w:rPr>
                <w:sz w:val="22"/>
                <w:szCs w:val="22"/>
              </w:rPr>
              <w:t>400 B.C.</w:t>
            </w:r>
          </w:p>
        </w:tc>
        <w:tc>
          <w:tcPr>
            <w:tcW w:w="2223" w:type="dxa"/>
          </w:tcPr>
          <w:p w:rsidR="004C4BB7" w:rsidRPr="007C50E7" w:rsidRDefault="004C4BB7" w:rsidP="00462979">
            <w:pPr>
              <w:rPr>
                <w:sz w:val="22"/>
                <w:szCs w:val="22"/>
              </w:rPr>
            </w:pPr>
            <w:r w:rsidRPr="007C50E7">
              <w:rPr>
                <w:sz w:val="22"/>
                <w:szCs w:val="22"/>
              </w:rPr>
              <w:t>c. A.D. 900</w:t>
            </w:r>
          </w:p>
        </w:tc>
        <w:tc>
          <w:tcPr>
            <w:tcW w:w="1311" w:type="dxa"/>
          </w:tcPr>
          <w:p w:rsidR="004C4BB7" w:rsidRPr="007C50E7" w:rsidRDefault="004C4BB7" w:rsidP="00462979">
            <w:pPr>
              <w:rPr>
                <w:sz w:val="22"/>
                <w:szCs w:val="22"/>
              </w:rPr>
            </w:pPr>
            <w:r w:rsidRPr="007C50E7">
              <w:rPr>
                <w:sz w:val="22"/>
                <w:szCs w:val="22"/>
              </w:rPr>
              <w:t>c. 1300 yrs.</w:t>
            </w:r>
          </w:p>
        </w:tc>
        <w:tc>
          <w:tcPr>
            <w:tcW w:w="1539" w:type="dxa"/>
          </w:tcPr>
          <w:p w:rsidR="004C4BB7" w:rsidRPr="007C50E7" w:rsidRDefault="004C4BB7" w:rsidP="00462979">
            <w:pPr>
              <w:rPr>
                <w:sz w:val="22"/>
                <w:szCs w:val="22"/>
              </w:rPr>
            </w:pPr>
            <w:r w:rsidRPr="007C50E7">
              <w:rPr>
                <w:sz w:val="22"/>
                <w:szCs w:val="22"/>
              </w:rPr>
              <w:t>7</w:t>
            </w:r>
          </w:p>
        </w:tc>
      </w:tr>
      <w:tr w:rsidR="004C4BB7" w:rsidRPr="007C50E7" w:rsidTr="00235191">
        <w:tc>
          <w:tcPr>
            <w:tcW w:w="1425" w:type="dxa"/>
          </w:tcPr>
          <w:p w:rsidR="004C4BB7" w:rsidRPr="007C50E7" w:rsidRDefault="004C4BB7" w:rsidP="00462979">
            <w:pPr>
              <w:rPr>
                <w:sz w:val="22"/>
                <w:szCs w:val="22"/>
              </w:rPr>
            </w:pPr>
            <w:r w:rsidRPr="007C50E7">
              <w:rPr>
                <w:sz w:val="22"/>
                <w:szCs w:val="22"/>
              </w:rPr>
              <w:t>Demosthenes</w:t>
            </w:r>
          </w:p>
        </w:tc>
        <w:tc>
          <w:tcPr>
            <w:tcW w:w="1368" w:type="dxa"/>
          </w:tcPr>
          <w:p w:rsidR="004C4BB7" w:rsidRPr="007C50E7" w:rsidRDefault="004C4BB7" w:rsidP="00462979">
            <w:pPr>
              <w:rPr>
                <w:b/>
                <w:bCs/>
                <w:i/>
                <w:iCs/>
                <w:sz w:val="22"/>
                <w:szCs w:val="22"/>
              </w:rPr>
            </w:pPr>
          </w:p>
        </w:tc>
        <w:tc>
          <w:tcPr>
            <w:tcW w:w="1425" w:type="dxa"/>
          </w:tcPr>
          <w:p w:rsidR="004C4BB7" w:rsidRPr="007C50E7" w:rsidRDefault="004C4BB7" w:rsidP="00462979">
            <w:pPr>
              <w:rPr>
                <w:sz w:val="22"/>
                <w:szCs w:val="22"/>
              </w:rPr>
            </w:pPr>
            <w:r w:rsidRPr="007C50E7">
              <w:rPr>
                <w:sz w:val="22"/>
                <w:szCs w:val="22"/>
              </w:rPr>
              <w:t>300 B.C.</w:t>
            </w:r>
          </w:p>
        </w:tc>
        <w:tc>
          <w:tcPr>
            <w:tcW w:w="2223" w:type="dxa"/>
          </w:tcPr>
          <w:p w:rsidR="004C4BB7" w:rsidRPr="007C50E7" w:rsidRDefault="004C4BB7" w:rsidP="00462979">
            <w:pPr>
              <w:rPr>
                <w:sz w:val="22"/>
                <w:szCs w:val="22"/>
              </w:rPr>
            </w:pPr>
            <w:r w:rsidRPr="007C50E7">
              <w:rPr>
                <w:sz w:val="22"/>
                <w:szCs w:val="22"/>
              </w:rPr>
              <w:t>c. A.D. 1100</w:t>
            </w:r>
          </w:p>
        </w:tc>
        <w:tc>
          <w:tcPr>
            <w:tcW w:w="1311" w:type="dxa"/>
          </w:tcPr>
          <w:p w:rsidR="004C4BB7" w:rsidRPr="007C50E7" w:rsidRDefault="004C4BB7" w:rsidP="00462979">
            <w:pPr>
              <w:rPr>
                <w:sz w:val="22"/>
                <w:szCs w:val="22"/>
              </w:rPr>
            </w:pPr>
            <w:r w:rsidRPr="007C50E7">
              <w:rPr>
                <w:sz w:val="22"/>
                <w:szCs w:val="22"/>
              </w:rPr>
              <w:t>c. 1400 yrs.</w:t>
            </w:r>
          </w:p>
        </w:tc>
        <w:tc>
          <w:tcPr>
            <w:tcW w:w="1539" w:type="dxa"/>
          </w:tcPr>
          <w:p w:rsidR="004C4BB7" w:rsidRPr="007C50E7" w:rsidRDefault="004C4BB7" w:rsidP="00462979">
            <w:pPr>
              <w:rPr>
                <w:sz w:val="22"/>
                <w:szCs w:val="22"/>
              </w:rPr>
            </w:pPr>
            <w:r w:rsidRPr="007C50E7">
              <w:rPr>
                <w:sz w:val="22"/>
                <w:szCs w:val="22"/>
              </w:rPr>
              <w:t>200</w:t>
            </w:r>
          </w:p>
        </w:tc>
      </w:tr>
      <w:tr w:rsidR="004C4BB7" w:rsidRPr="007C50E7" w:rsidTr="00235191">
        <w:tc>
          <w:tcPr>
            <w:tcW w:w="1425" w:type="dxa"/>
          </w:tcPr>
          <w:p w:rsidR="004C4BB7" w:rsidRPr="007C50E7" w:rsidRDefault="004C4BB7" w:rsidP="00462979">
            <w:pPr>
              <w:rPr>
                <w:sz w:val="22"/>
                <w:szCs w:val="22"/>
              </w:rPr>
            </w:pPr>
            <w:r w:rsidRPr="007C50E7">
              <w:rPr>
                <w:sz w:val="22"/>
                <w:szCs w:val="22"/>
              </w:rPr>
              <w:t>Caesar</w:t>
            </w:r>
          </w:p>
        </w:tc>
        <w:tc>
          <w:tcPr>
            <w:tcW w:w="1368" w:type="dxa"/>
          </w:tcPr>
          <w:p w:rsidR="004C4BB7" w:rsidRPr="007C50E7" w:rsidRDefault="004C4BB7" w:rsidP="00462979">
            <w:pPr>
              <w:rPr>
                <w:b/>
                <w:bCs/>
                <w:i/>
                <w:iCs/>
                <w:sz w:val="22"/>
                <w:szCs w:val="22"/>
              </w:rPr>
            </w:pPr>
            <w:r w:rsidRPr="007C50E7">
              <w:rPr>
                <w:b/>
                <w:bCs/>
                <w:i/>
                <w:iCs/>
                <w:sz w:val="22"/>
                <w:szCs w:val="22"/>
              </w:rPr>
              <w:t>Gallic Wars</w:t>
            </w:r>
          </w:p>
        </w:tc>
        <w:tc>
          <w:tcPr>
            <w:tcW w:w="1425" w:type="dxa"/>
          </w:tcPr>
          <w:p w:rsidR="004C4BB7" w:rsidRPr="007C50E7" w:rsidRDefault="004C4BB7" w:rsidP="00462979">
            <w:pPr>
              <w:rPr>
                <w:sz w:val="22"/>
                <w:szCs w:val="22"/>
              </w:rPr>
            </w:pPr>
            <w:r w:rsidRPr="007C50E7">
              <w:rPr>
                <w:sz w:val="22"/>
                <w:szCs w:val="22"/>
              </w:rPr>
              <w:t>100-44 B.C.</w:t>
            </w:r>
          </w:p>
        </w:tc>
        <w:tc>
          <w:tcPr>
            <w:tcW w:w="2223" w:type="dxa"/>
          </w:tcPr>
          <w:p w:rsidR="004C4BB7" w:rsidRPr="007C50E7" w:rsidRDefault="004C4BB7" w:rsidP="00462979">
            <w:pPr>
              <w:rPr>
                <w:sz w:val="22"/>
                <w:szCs w:val="22"/>
              </w:rPr>
            </w:pPr>
            <w:r w:rsidRPr="007C50E7">
              <w:rPr>
                <w:sz w:val="22"/>
                <w:szCs w:val="22"/>
              </w:rPr>
              <w:t>c. A.D. 900</w:t>
            </w:r>
          </w:p>
        </w:tc>
        <w:tc>
          <w:tcPr>
            <w:tcW w:w="1311" w:type="dxa"/>
          </w:tcPr>
          <w:p w:rsidR="004C4BB7" w:rsidRPr="007C50E7" w:rsidRDefault="004C4BB7" w:rsidP="00462979">
            <w:pPr>
              <w:rPr>
                <w:sz w:val="22"/>
                <w:szCs w:val="22"/>
              </w:rPr>
            </w:pPr>
            <w:r w:rsidRPr="007C50E7">
              <w:rPr>
                <w:sz w:val="22"/>
                <w:szCs w:val="22"/>
              </w:rPr>
              <w:t>c. 1000 yrs.</w:t>
            </w:r>
          </w:p>
        </w:tc>
        <w:tc>
          <w:tcPr>
            <w:tcW w:w="1539" w:type="dxa"/>
          </w:tcPr>
          <w:p w:rsidR="004C4BB7" w:rsidRPr="007C50E7" w:rsidRDefault="004C4BB7" w:rsidP="00462979">
            <w:pPr>
              <w:rPr>
                <w:sz w:val="22"/>
                <w:szCs w:val="22"/>
              </w:rPr>
            </w:pPr>
            <w:r w:rsidRPr="007C50E7">
              <w:rPr>
                <w:sz w:val="22"/>
                <w:szCs w:val="22"/>
              </w:rPr>
              <w:t>10</w:t>
            </w:r>
          </w:p>
        </w:tc>
      </w:tr>
      <w:tr w:rsidR="004C4BB7" w:rsidRPr="007C50E7" w:rsidTr="00235191">
        <w:tc>
          <w:tcPr>
            <w:tcW w:w="1425" w:type="dxa"/>
          </w:tcPr>
          <w:p w:rsidR="004C4BB7" w:rsidRPr="007C50E7" w:rsidRDefault="004C4BB7" w:rsidP="00462979">
            <w:pPr>
              <w:rPr>
                <w:sz w:val="22"/>
                <w:szCs w:val="22"/>
              </w:rPr>
            </w:pPr>
            <w:r w:rsidRPr="007C50E7">
              <w:rPr>
                <w:sz w:val="22"/>
                <w:szCs w:val="22"/>
              </w:rPr>
              <w:t>Livy</w:t>
            </w:r>
          </w:p>
        </w:tc>
        <w:tc>
          <w:tcPr>
            <w:tcW w:w="1368" w:type="dxa"/>
          </w:tcPr>
          <w:p w:rsidR="004C4BB7" w:rsidRPr="007C50E7" w:rsidRDefault="004C4BB7" w:rsidP="00462979">
            <w:pPr>
              <w:rPr>
                <w:b/>
                <w:bCs/>
                <w:i/>
                <w:iCs/>
                <w:sz w:val="22"/>
                <w:szCs w:val="22"/>
              </w:rPr>
            </w:pPr>
            <w:r w:rsidRPr="007C50E7">
              <w:rPr>
                <w:b/>
                <w:bCs/>
                <w:i/>
                <w:iCs/>
                <w:sz w:val="22"/>
                <w:szCs w:val="22"/>
              </w:rPr>
              <w:t xml:space="preserve">History of </w:t>
            </w:r>
            <w:smartTag w:uri="urn:schemas-microsoft-com:office:smarttags" w:element="place">
              <w:smartTag w:uri="urn:schemas-microsoft-com:office:smarttags" w:element="City">
                <w:r w:rsidRPr="007C50E7">
                  <w:rPr>
                    <w:b/>
                    <w:bCs/>
                    <w:i/>
                    <w:iCs/>
                    <w:sz w:val="22"/>
                    <w:szCs w:val="22"/>
                  </w:rPr>
                  <w:t>Rome</w:t>
                </w:r>
              </w:smartTag>
            </w:smartTag>
          </w:p>
        </w:tc>
        <w:tc>
          <w:tcPr>
            <w:tcW w:w="1425" w:type="dxa"/>
          </w:tcPr>
          <w:p w:rsidR="004C4BB7" w:rsidRPr="007C50E7" w:rsidRDefault="004C4BB7" w:rsidP="00462979">
            <w:pPr>
              <w:rPr>
                <w:sz w:val="22"/>
                <w:szCs w:val="22"/>
              </w:rPr>
            </w:pPr>
            <w:r w:rsidRPr="007C50E7">
              <w:rPr>
                <w:sz w:val="22"/>
                <w:szCs w:val="22"/>
              </w:rPr>
              <w:t>59 B.C. – A.D. 17</w:t>
            </w:r>
          </w:p>
        </w:tc>
        <w:tc>
          <w:tcPr>
            <w:tcW w:w="2223" w:type="dxa"/>
          </w:tcPr>
          <w:p w:rsidR="004C4BB7" w:rsidRPr="007C50E7" w:rsidRDefault="004C4BB7" w:rsidP="00462979">
            <w:pPr>
              <w:rPr>
                <w:sz w:val="22"/>
                <w:szCs w:val="22"/>
              </w:rPr>
            </w:pPr>
            <w:r w:rsidRPr="007C50E7">
              <w:rPr>
                <w:sz w:val="22"/>
                <w:szCs w:val="22"/>
              </w:rPr>
              <w:t>4</w:t>
            </w:r>
            <w:r w:rsidRPr="007C50E7">
              <w:rPr>
                <w:sz w:val="22"/>
                <w:szCs w:val="22"/>
                <w:vertAlign w:val="superscript"/>
              </w:rPr>
              <w:t>th</w:t>
            </w:r>
            <w:r w:rsidRPr="007C50E7">
              <w:rPr>
                <w:sz w:val="22"/>
                <w:szCs w:val="22"/>
              </w:rPr>
              <w:t xml:space="preserve"> cent. (partial)</w:t>
            </w:r>
          </w:p>
          <w:p w:rsidR="004C4BB7" w:rsidRPr="007C50E7" w:rsidRDefault="004C4BB7" w:rsidP="00462979">
            <w:pPr>
              <w:rPr>
                <w:sz w:val="22"/>
                <w:szCs w:val="22"/>
              </w:rPr>
            </w:pPr>
            <w:proofErr w:type="gramStart"/>
            <w:r w:rsidRPr="007C50E7">
              <w:rPr>
                <w:sz w:val="22"/>
                <w:szCs w:val="22"/>
              </w:rPr>
              <w:t>mostly</w:t>
            </w:r>
            <w:proofErr w:type="gramEnd"/>
            <w:r w:rsidRPr="007C50E7">
              <w:rPr>
                <w:sz w:val="22"/>
                <w:szCs w:val="22"/>
              </w:rPr>
              <w:t xml:space="preserve"> 10</w:t>
            </w:r>
            <w:r w:rsidRPr="007C50E7">
              <w:rPr>
                <w:sz w:val="22"/>
                <w:szCs w:val="22"/>
                <w:vertAlign w:val="superscript"/>
              </w:rPr>
              <w:t>th</w:t>
            </w:r>
            <w:r w:rsidRPr="007C50E7">
              <w:rPr>
                <w:sz w:val="22"/>
                <w:szCs w:val="22"/>
              </w:rPr>
              <w:t xml:space="preserve"> cent.</w:t>
            </w:r>
          </w:p>
        </w:tc>
        <w:tc>
          <w:tcPr>
            <w:tcW w:w="1311" w:type="dxa"/>
          </w:tcPr>
          <w:p w:rsidR="00235191" w:rsidRPr="007C50E7" w:rsidRDefault="00235191" w:rsidP="00462979">
            <w:pPr>
              <w:rPr>
                <w:sz w:val="22"/>
                <w:szCs w:val="22"/>
              </w:rPr>
            </w:pPr>
            <w:proofErr w:type="gramStart"/>
            <w:r w:rsidRPr="007C50E7">
              <w:rPr>
                <w:sz w:val="22"/>
                <w:szCs w:val="22"/>
              </w:rPr>
              <w:t>c</w:t>
            </w:r>
            <w:proofErr w:type="gramEnd"/>
            <w:r w:rsidRPr="007C50E7">
              <w:rPr>
                <w:sz w:val="22"/>
                <w:szCs w:val="22"/>
              </w:rPr>
              <w:t>. 400 yrs.</w:t>
            </w:r>
          </w:p>
          <w:p w:rsidR="004C4BB7" w:rsidRPr="007C50E7" w:rsidRDefault="004C4BB7" w:rsidP="00462979">
            <w:pPr>
              <w:rPr>
                <w:sz w:val="22"/>
                <w:szCs w:val="22"/>
              </w:rPr>
            </w:pPr>
            <w:r w:rsidRPr="007C50E7">
              <w:rPr>
                <w:sz w:val="22"/>
                <w:szCs w:val="22"/>
              </w:rPr>
              <w:t>c. 1000 yrs.</w:t>
            </w:r>
          </w:p>
        </w:tc>
        <w:tc>
          <w:tcPr>
            <w:tcW w:w="1539" w:type="dxa"/>
          </w:tcPr>
          <w:p w:rsidR="004C4BB7" w:rsidRPr="007C50E7" w:rsidRDefault="004C4BB7" w:rsidP="00462979">
            <w:pPr>
              <w:rPr>
                <w:sz w:val="22"/>
                <w:szCs w:val="22"/>
              </w:rPr>
            </w:pPr>
            <w:r w:rsidRPr="007C50E7">
              <w:rPr>
                <w:sz w:val="22"/>
                <w:szCs w:val="22"/>
              </w:rPr>
              <w:t>1 partial</w:t>
            </w:r>
          </w:p>
          <w:p w:rsidR="004C4BB7" w:rsidRPr="007C50E7" w:rsidRDefault="004C4BB7" w:rsidP="00462979">
            <w:pPr>
              <w:rPr>
                <w:sz w:val="22"/>
                <w:szCs w:val="22"/>
              </w:rPr>
            </w:pPr>
            <w:r w:rsidRPr="007C50E7">
              <w:rPr>
                <w:sz w:val="22"/>
                <w:szCs w:val="22"/>
              </w:rPr>
              <w:t>19 copies</w:t>
            </w:r>
          </w:p>
        </w:tc>
      </w:tr>
      <w:tr w:rsidR="004C4BB7" w:rsidRPr="007C50E7" w:rsidTr="00235191">
        <w:tc>
          <w:tcPr>
            <w:tcW w:w="1425" w:type="dxa"/>
          </w:tcPr>
          <w:p w:rsidR="004C4BB7" w:rsidRPr="007C50E7" w:rsidRDefault="004C4BB7" w:rsidP="00462979">
            <w:pPr>
              <w:rPr>
                <w:sz w:val="22"/>
                <w:szCs w:val="22"/>
              </w:rPr>
            </w:pPr>
            <w:r w:rsidRPr="007C50E7">
              <w:rPr>
                <w:sz w:val="22"/>
                <w:szCs w:val="22"/>
              </w:rPr>
              <w:t>Tacitus</w:t>
            </w:r>
          </w:p>
        </w:tc>
        <w:tc>
          <w:tcPr>
            <w:tcW w:w="1368" w:type="dxa"/>
          </w:tcPr>
          <w:p w:rsidR="004C4BB7" w:rsidRPr="007C50E7" w:rsidRDefault="004C4BB7" w:rsidP="00462979">
            <w:pPr>
              <w:rPr>
                <w:b/>
                <w:bCs/>
                <w:i/>
                <w:iCs/>
                <w:sz w:val="22"/>
                <w:szCs w:val="22"/>
              </w:rPr>
            </w:pPr>
            <w:r w:rsidRPr="007C50E7">
              <w:rPr>
                <w:b/>
                <w:bCs/>
                <w:i/>
                <w:iCs/>
                <w:sz w:val="22"/>
                <w:szCs w:val="22"/>
              </w:rPr>
              <w:t>Annals</w:t>
            </w:r>
          </w:p>
        </w:tc>
        <w:tc>
          <w:tcPr>
            <w:tcW w:w="1425" w:type="dxa"/>
          </w:tcPr>
          <w:p w:rsidR="004C4BB7" w:rsidRPr="007C50E7" w:rsidRDefault="004C4BB7" w:rsidP="00462979">
            <w:pPr>
              <w:rPr>
                <w:sz w:val="22"/>
                <w:szCs w:val="22"/>
              </w:rPr>
            </w:pPr>
            <w:r w:rsidRPr="007C50E7">
              <w:rPr>
                <w:sz w:val="22"/>
                <w:szCs w:val="22"/>
              </w:rPr>
              <w:t>A.D. 100</w:t>
            </w:r>
          </w:p>
        </w:tc>
        <w:tc>
          <w:tcPr>
            <w:tcW w:w="2223" w:type="dxa"/>
          </w:tcPr>
          <w:p w:rsidR="004C4BB7" w:rsidRPr="007C50E7" w:rsidRDefault="004C4BB7" w:rsidP="00462979">
            <w:pPr>
              <w:rPr>
                <w:sz w:val="22"/>
                <w:szCs w:val="22"/>
              </w:rPr>
            </w:pPr>
            <w:r w:rsidRPr="007C50E7">
              <w:rPr>
                <w:sz w:val="22"/>
                <w:szCs w:val="22"/>
              </w:rPr>
              <w:t>c. A.D. 1100</w:t>
            </w:r>
          </w:p>
        </w:tc>
        <w:tc>
          <w:tcPr>
            <w:tcW w:w="1311" w:type="dxa"/>
          </w:tcPr>
          <w:p w:rsidR="004C4BB7" w:rsidRPr="007C50E7" w:rsidRDefault="004C4BB7" w:rsidP="00462979">
            <w:pPr>
              <w:rPr>
                <w:sz w:val="22"/>
                <w:szCs w:val="22"/>
              </w:rPr>
            </w:pPr>
            <w:r w:rsidRPr="007C50E7">
              <w:rPr>
                <w:sz w:val="22"/>
                <w:szCs w:val="22"/>
              </w:rPr>
              <w:t>c. 1000 yrs.</w:t>
            </w:r>
          </w:p>
        </w:tc>
        <w:tc>
          <w:tcPr>
            <w:tcW w:w="1539" w:type="dxa"/>
          </w:tcPr>
          <w:p w:rsidR="004C4BB7" w:rsidRPr="007C50E7" w:rsidRDefault="004C4BB7" w:rsidP="00462979">
            <w:pPr>
              <w:rPr>
                <w:sz w:val="22"/>
                <w:szCs w:val="22"/>
              </w:rPr>
            </w:pPr>
            <w:r w:rsidRPr="007C50E7">
              <w:rPr>
                <w:sz w:val="22"/>
                <w:szCs w:val="22"/>
              </w:rPr>
              <w:t>20</w:t>
            </w:r>
          </w:p>
        </w:tc>
      </w:tr>
      <w:tr w:rsidR="004C4BB7" w:rsidRPr="007C50E7" w:rsidTr="00235191">
        <w:tc>
          <w:tcPr>
            <w:tcW w:w="1425" w:type="dxa"/>
          </w:tcPr>
          <w:p w:rsidR="004C4BB7" w:rsidRPr="007C50E7" w:rsidRDefault="004C4BB7" w:rsidP="00462979">
            <w:pPr>
              <w:rPr>
                <w:sz w:val="22"/>
                <w:szCs w:val="22"/>
              </w:rPr>
            </w:pPr>
            <w:r w:rsidRPr="007C50E7">
              <w:rPr>
                <w:sz w:val="22"/>
                <w:szCs w:val="22"/>
              </w:rPr>
              <w:t xml:space="preserve">Pliny </w:t>
            </w:r>
            <w:proofErr w:type="spellStart"/>
            <w:r w:rsidRPr="007C50E7">
              <w:rPr>
                <w:sz w:val="22"/>
                <w:szCs w:val="22"/>
              </w:rPr>
              <w:t>Secundus</w:t>
            </w:r>
            <w:proofErr w:type="spellEnd"/>
          </w:p>
        </w:tc>
        <w:tc>
          <w:tcPr>
            <w:tcW w:w="1368" w:type="dxa"/>
          </w:tcPr>
          <w:p w:rsidR="004C4BB7" w:rsidRPr="007C50E7" w:rsidRDefault="004C4BB7" w:rsidP="00462979">
            <w:pPr>
              <w:rPr>
                <w:b/>
                <w:bCs/>
                <w:i/>
                <w:iCs/>
                <w:sz w:val="22"/>
                <w:szCs w:val="22"/>
              </w:rPr>
            </w:pPr>
            <w:r w:rsidRPr="007C50E7">
              <w:rPr>
                <w:b/>
                <w:bCs/>
                <w:i/>
                <w:iCs/>
                <w:sz w:val="22"/>
                <w:szCs w:val="22"/>
              </w:rPr>
              <w:t>Natural History</w:t>
            </w:r>
          </w:p>
        </w:tc>
        <w:tc>
          <w:tcPr>
            <w:tcW w:w="1425" w:type="dxa"/>
          </w:tcPr>
          <w:p w:rsidR="004C4BB7" w:rsidRPr="007C50E7" w:rsidRDefault="004C4BB7" w:rsidP="00462979">
            <w:pPr>
              <w:rPr>
                <w:sz w:val="22"/>
                <w:szCs w:val="22"/>
              </w:rPr>
            </w:pPr>
            <w:r w:rsidRPr="007C50E7">
              <w:rPr>
                <w:sz w:val="22"/>
                <w:szCs w:val="22"/>
              </w:rPr>
              <w:t>A.D. 61-113</w:t>
            </w:r>
          </w:p>
        </w:tc>
        <w:tc>
          <w:tcPr>
            <w:tcW w:w="2223" w:type="dxa"/>
          </w:tcPr>
          <w:p w:rsidR="004C4BB7" w:rsidRPr="007C50E7" w:rsidRDefault="004C4BB7" w:rsidP="00462979">
            <w:pPr>
              <w:rPr>
                <w:sz w:val="22"/>
                <w:szCs w:val="22"/>
              </w:rPr>
            </w:pPr>
            <w:r w:rsidRPr="007C50E7">
              <w:rPr>
                <w:sz w:val="22"/>
                <w:szCs w:val="22"/>
              </w:rPr>
              <w:t>c. A.D. 850</w:t>
            </w:r>
          </w:p>
        </w:tc>
        <w:tc>
          <w:tcPr>
            <w:tcW w:w="1311" w:type="dxa"/>
          </w:tcPr>
          <w:p w:rsidR="004C4BB7" w:rsidRPr="007C50E7" w:rsidRDefault="004C4BB7" w:rsidP="00462979">
            <w:pPr>
              <w:rPr>
                <w:sz w:val="22"/>
                <w:szCs w:val="22"/>
              </w:rPr>
            </w:pPr>
            <w:r w:rsidRPr="007C50E7">
              <w:rPr>
                <w:sz w:val="22"/>
                <w:szCs w:val="22"/>
              </w:rPr>
              <w:t>c. 750 yrs.</w:t>
            </w:r>
          </w:p>
        </w:tc>
        <w:tc>
          <w:tcPr>
            <w:tcW w:w="1539" w:type="dxa"/>
          </w:tcPr>
          <w:p w:rsidR="004C4BB7" w:rsidRPr="007C50E7" w:rsidRDefault="004C4BB7" w:rsidP="00462979">
            <w:pPr>
              <w:rPr>
                <w:sz w:val="22"/>
                <w:szCs w:val="22"/>
              </w:rPr>
            </w:pPr>
            <w:r w:rsidRPr="007C50E7">
              <w:rPr>
                <w:sz w:val="22"/>
                <w:szCs w:val="22"/>
              </w:rPr>
              <w:t>7</w:t>
            </w:r>
          </w:p>
        </w:tc>
      </w:tr>
      <w:tr w:rsidR="004C4BB7" w:rsidRPr="007C50E7" w:rsidTr="00235191">
        <w:tc>
          <w:tcPr>
            <w:tcW w:w="1425" w:type="dxa"/>
          </w:tcPr>
          <w:p w:rsidR="004C4BB7" w:rsidRPr="007C50E7" w:rsidRDefault="004C4BB7" w:rsidP="00462979">
            <w:pPr>
              <w:rPr>
                <w:sz w:val="22"/>
                <w:szCs w:val="22"/>
              </w:rPr>
            </w:pPr>
            <w:r w:rsidRPr="007C50E7">
              <w:rPr>
                <w:sz w:val="22"/>
                <w:szCs w:val="22"/>
              </w:rPr>
              <w:t>Inspired Writers</w:t>
            </w:r>
          </w:p>
        </w:tc>
        <w:tc>
          <w:tcPr>
            <w:tcW w:w="1368" w:type="dxa"/>
          </w:tcPr>
          <w:p w:rsidR="004C4BB7" w:rsidRPr="007C50E7" w:rsidRDefault="004C4BB7" w:rsidP="00462979">
            <w:pPr>
              <w:rPr>
                <w:b/>
                <w:bCs/>
                <w:i/>
                <w:iCs/>
                <w:sz w:val="22"/>
                <w:szCs w:val="22"/>
              </w:rPr>
            </w:pPr>
            <w:r w:rsidRPr="007C50E7">
              <w:rPr>
                <w:b/>
                <w:bCs/>
                <w:i/>
                <w:iCs/>
                <w:sz w:val="22"/>
                <w:szCs w:val="22"/>
              </w:rPr>
              <w:t>New Testament</w:t>
            </w:r>
          </w:p>
        </w:tc>
        <w:tc>
          <w:tcPr>
            <w:tcW w:w="1425" w:type="dxa"/>
          </w:tcPr>
          <w:p w:rsidR="004C4BB7" w:rsidRPr="007C50E7" w:rsidRDefault="004C4BB7" w:rsidP="00462979">
            <w:pPr>
              <w:rPr>
                <w:sz w:val="22"/>
                <w:szCs w:val="22"/>
              </w:rPr>
            </w:pPr>
            <w:r w:rsidRPr="007C50E7">
              <w:rPr>
                <w:sz w:val="22"/>
                <w:szCs w:val="22"/>
              </w:rPr>
              <w:t>A.D. 50-96</w:t>
            </w:r>
          </w:p>
        </w:tc>
        <w:tc>
          <w:tcPr>
            <w:tcW w:w="2223" w:type="dxa"/>
          </w:tcPr>
          <w:p w:rsidR="004C4BB7" w:rsidRPr="007C50E7" w:rsidRDefault="004C4BB7" w:rsidP="00462979">
            <w:pPr>
              <w:rPr>
                <w:sz w:val="22"/>
                <w:szCs w:val="22"/>
              </w:rPr>
            </w:pPr>
            <w:r w:rsidRPr="007C50E7">
              <w:rPr>
                <w:sz w:val="22"/>
                <w:szCs w:val="22"/>
              </w:rPr>
              <w:t>c. 114 (fragment)</w:t>
            </w:r>
          </w:p>
          <w:p w:rsidR="004C4BB7" w:rsidRPr="007C50E7" w:rsidRDefault="004C4BB7" w:rsidP="00462979">
            <w:pPr>
              <w:rPr>
                <w:sz w:val="22"/>
                <w:szCs w:val="22"/>
              </w:rPr>
            </w:pPr>
            <w:r w:rsidRPr="007C50E7">
              <w:rPr>
                <w:sz w:val="22"/>
                <w:szCs w:val="22"/>
              </w:rPr>
              <w:t>c. 200 (books)</w:t>
            </w:r>
          </w:p>
          <w:p w:rsidR="004C4BB7" w:rsidRPr="007C50E7" w:rsidRDefault="004C4BB7" w:rsidP="00462979">
            <w:pPr>
              <w:rPr>
                <w:sz w:val="22"/>
                <w:szCs w:val="22"/>
              </w:rPr>
            </w:pPr>
            <w:r w:rsidRPr="007C50E7">
              <w:rPr>
                <w:sz w:val="22"/>
                <w:szCs w:val="22"/>
              </w:rPr>
              <w:t>c. 250 (most of NT)</w:t>
            </w:r>
          </w:p>
          <w:p w:rsidR="004C4BB7" w:rsidRPr="007C50E7" w:rsidRDefault="004C4BB7" w:rsidP="00462979">
            <w:pPr>
              <w:rPr>
                <w:sz w:val="22"/>
                <w:szCs w:val="22"/>
              </w:rPr>
            </w:pPr>
            <w:r w:rsidRPr="007C50E7">
              <w:rPr>
                <w:sz w:val="22"/>
                <w:szCs w:val="22"/>
              </w:rPr>
              <w:t>c. 325 (complete NT)</w:t>
            </w:r>
          </w:p>
        </w:tc>
        <w:tc>
          <w:tcPr>
            <w:tcW w:w="1311" w:type="dxa"/>
          </w:tcPr>
          <w:p w:rsidR="004C4BB7" w:rsidRPr="007C50E7" w:rsidRDefault="004C4BB7" w:rsidP="00462979">
            <w:pPr>
              <w:rPr>
                <w:sz w:val="22"/>
                <w:szCs w:val="22"/>
              </w:rPr>
            </w:pPr>
            <w:r w:rsidRPr="007C50E7">
              <w:rPr>
                <w:sz w:val="22"/>
                <w:szCs w:val="22"/>
              </w:rPr>
              <w:t>25-50 yrs.</w:t>
            </w:r>
          </w:p>
          <w:p w:rsidR="004C4BB7" w:rsidRPr="007C50E7" w:rsidRDefault="004C4BB7" w:rsidP="00462979">
            <w:pPr>
              <w:rPr>
                <w:sz w:val="22"/>
                <w:szCs w:val="22"/>
              </w:rPr>
            </w:pPr>
            <w:r w:rsidRPr="007C50E7">
              <w:rPr>
                <w:sz w:val="22"/>
                <w:szCs w:val="22"/>
              </w:rPr>
              <w:t>100 yrs.</w:t>
            </w:r>
          </w:p>
          <w:p w:rsidR="004C4BB7" w:rsidRPr="007C50E7" w:rsidRDefault="004C4BB7" w:rsidP="00462979">
            <w:pPr>
              <w:rPr>
                <w:sz w:val="22"/>
                <w:szCs w:val="22"/>
              </w:rPr>
            </w:pPr>
            <w:r w:rsidRPr="007C50E7">
              <w:rPr>
                <w:sz w:val="22"/>
                <w:szCs w:val="22"/>
              </w:rPr>
              <w:t>150 yrs.</w:t>
            </w:r>
          </w:p>
          <w:p w:rsidR="004C4BB7" w:rsidRPr="007C50E7" w:rsidRDefault="004C4BB7" w:rsidP="00462979">
            <w:pPr>
              <w:rPr>
                <w:sz w:val="22"/>
                <w:szCs w:val="22"/>
              </w:rPr>
            </w:pPr>
            <w:r w:rsidRPr="007C50E7">
              <w:rPr>
                <w:sz w:val="22"/>
                <w:szCs w:val="22"/>
              </w:rPr>
              <w:t>225 yrs.</w:t>
            </w:r>
          </w:p>
        </w:tc>
        <w:tc>
          <w:tcPr>
            <w:tcW w:w="1539" w:type="dxa"/>
          </w:tcPr>
          <w:p w:rsidR="004C4BB7" w:rsidRPr="007C50E7" w:rsidRDefault="007A5924" w:rsidP="00462979">
            <w:pPr>
              <w:rPr>
                <w:sz w:val="22"/>
                <w:szCs w:val="22"/>
              </w:rPr>
            </w:pPr>
            <w:r w:rsidRPr="007C50E7">
              <w:rPr>
                <w:sz w:val="22"/>
                <w:szCs w:val="22"/>
              </w:rPr>
              <w:t xml:space="preserve">5686 - </w:t>
            </w:r>
            <w:r w:rsidR="00462979" w:rsidRPr="007C50E7">
              <w:rPr>
                <w:sz w:val="22"/>
                <w:szCs w:val="22"/>
              </w:rPr>
              <w:t>Greek</w:t>
            </w:r>
          </w:p>
          <w:p w:rsidR="004C4BB7" w:rsidRPr="007C50E7" w:rsidRDefault="00462979" w:rsidP="00462979">
            <w:pPr>
              <w:rPr>
                <w:sz w:val="22"/>
                <w:szCs w:val="22"/>
              </w:rPr>
            </w:pPr>
            <w:r w:rsidRPr="007C50E7">
              <w:rPr>
                <w:sz w:val="22"/>
                <w:szCs w:val="22"/>
              </w:rPr>
              <w:t>19,284 - Other languages</w:t>
            </w:r>
          </w:p>
          <w:p w:rsidR="00462979" w:rsidRPr="007C50E7" w:rsidRDefault="00462979" w:rsidP="00462979">
            <w:pPr>
              <w:rPr>
                <w:sz w:val="22"/>
                <w:szCs w:val="22"/>
              </w:rPr>
            </w:pPr>
            <w:r w:rsidRPr="007C50E7">
              <w:rPr>
                <w:b/>
                <w:bCs/>
                <w:sz w:val="22"/>
                <w:szCs w:val="22"/>
              </w:rPr>
              <w:t>24,970</w:t>
            </w:r>
            <w:r w:rsidRPr="007C50E7">
              <w:rPr>
                <w:sz w:val="22"/>
                <w:szCs w:val="22"/>
              </w:rPr>
              <w:t>+ Total</w:t>
            </w:r>
          </w:p>
        </w:tc>
      </w:tr>
    </w:tbl>
    <w:p w:rsidR="004C4BB7" w:rsidRPr="007C50E7" w:rsidRDefault="00235191" w:rsidP="00380C88">
      <w:pPr>
        <w:rPr>
          <w:sz w:val="20"/>
          <w:szCs w:val="20"/>
        </w:rPr>
      </w:pPr>
      <w:r w:rsidRPr="007C50E7">
        <w:rPr>
          <w:sz w:val="20"/>
          <w:szCs w:val="20"/>
        </w:rPr>
        <w:t xml:space="preserve">Taken from </w:t>
      </w:r>
      <w:proofErr w:type="gramStart"/>
      <w:r w:rsidRPr="007C50E7">
        <w:rPr>
          <w:i/>
          <w:iCs/>
          <w:sz w:val="20"/>
          <w:szCs w:val="20"/>
        </w:rPr>
        <w:t>The</w:t>
      </w:r>
      <w:proofErr w:type="gramEnd"/>
      <w:r w:rsidRPr="007C50E7">
        <w:rPr>
          <w:i/>
          <w:iCs/>
          <w:sz w:val="20"/>
          <w:szCs w:val="20"/>
        </w:rPr>
        <w:t xml:space="preserve"> New Evidence That Demands a Verdict</w:t>
      </w:r>
      <w:r w:rsidRPr="007C50E7">
        <w:rPr>
          <w:sz w:val="20"/>
          <w:szCs w:val="20"/>
        </w:rPr>
        <w:t xml:space="preserve"> by Josh McDowell (p. 38)</w:t>
      </w:r>
    </w:p>
    <w:p w:rsidR="00495DB0" w:rsidRPr="007C50E7" w:rsidRDefault="00495DB0" w:rsidP="00380C88"/>
    <w:p w:rsidR="004C4BB7" w:rsidRPr="007C50E7" w:rsidRDefault="004C4BB7" w:rsidP="00495DB0">
      <w:pPr>
        <w:spacing w:after="120" w:line="223" w:lineRule="auto"/>
      </w:pPr>
      <w:r w:rsidRPr="007C50E7">
        <w:t>In his excellent work</w:t>
      </w:r>
      <w:r w:rsidRPr="009D78F4">
        <w:t xml:space="preserve">, </w:t>
      </w:r>
      <w:r w:rsidRPr="009D78F4">
        <w:rPr>
          <w:i/>
          <w:iCs/>
        </w:rPr>
        <w:t>The New Testament Document</w:t>
      </w:r>
      <w:r w:rsidRPr="007C50E7">
        <w:t>, F. F. Bruce made these observations</w:t>
      </w:r>
      <w:r w:rsidR="00235191" w:rsidRPr="007C50E7">
        <w:t xml:space="preserve"> based on the above evidence:</w:t>
      </w:r>
    </w:p>
    <w:p w:rsidR="004C4BB7" w:rsidRPr="00A72B85" w:rsidRDefault="004C4BB7" w:rsidP="00495DB0">
      <w:pPr>
        <w:spacing w:after="120" w:line="223" w:lineRule="auto"/>
        <w:ind w:left="360" w:right="360"/>
      </w:pPr>
      <w:r w:rsidRPr="007C50E7">
        <w:t xml:space="preserve">Perhaps we can appreciate how wealthy the New Testament is in manuscript attestation if we compare the textual material for other ancient historical works. For Caesar's </w:t>
      </w:r>
      <w:r w:rsidRPr="007C50E7">
        <w:rPr>
          <w:i/>
          <w:iCs/>
        </w:rPr>
        <w:t xml:space="preserve">Gallic War </w:t>
      </w:r>
      <w:r w:rsidRPr="007C50E7">
        <w:t xml:space="preserve">(composed between 58 and 50 BC) there are several extant MSS, but only nine or ten are </w:t>
      </w:r>
      <w:r w:rsidRPr="007C50E7">
        <w:lastRenderedPageBreak/>
        <w:t xml:space="preserve">good, and the oldest is some </w:t>
      </w:r>
      <w:r w:rsidR="007A53C9">
        <w:t>900</w:t>
      </w:r>
      <w:r w:rsidRPr="007C50E7">
        <w:t xml:space="preserve"> years later than Caesar's day. Of the 142 books of the Roman History of Livy (59 BC-AD 17) only thirty five survive; these are known to us from not more than twenty MSS of any consequence, only one of which, and that containing fragments of Books iii-vi, is as old as the fourth century. Of the fourteen books of the </w:t>
      </w:r>
      <w:r w:rsidRPr="007C50E7">
        <w:rPr>
          <w:i/>
          <w:iCs/>
        </w:rPr>
        <w:t xml:space="preserve">Histories </w:t>
      </w:r>
      <w:r w:rsidRPr="007C50E7">
        <w:t xml:space="preserve">of Tacitus (c. AD 100) only four and a half survive; of the sixteen books of his </w:t>
      </w:r>
      <w:r w:rsidRPr="007C50E7">
        <w:rPr>
          <w:i/>
          <w:iCs/>
        </w:rPr>
        <w:t xml:space="preserve">Annals, </w:t>
      </w:r>
      <w:r w:rsidRPr="007C50E7">
        <w:t xml:space="preserve">ten survive in full and two in part. </w:t>
      </w:r>
      <w:r w:rsidRPr="007A53C9">
        <w:t>The tex</w:t>
      </w:r>
      <w:r w:rsidR="007A53C9">
        <w:t>t of these extant portions of hi</w:t>
      </w:r>
      <w:r w:rsidRPr="007A53C9">
        <w:t>s two great historical works depends entirely on two MSS,</w:t>
      </w:r>
      <w:r w:rsidRPr="007C50E7">
        <w:t xml:space="preserve"> one of the ninth century and one of the eleventh. The extant MSS of his minor works </w:t>
      </w:r>
      <w:r w:rsidRPr="007C50E7">
        <w:rPr>
          <w:i/>
          <w:iCs/>
        </w:rPr>
        <w:t xml:space="preserve">(Dialogue dc </w:t>
      </w:r>
      <w:proofErr w:type="spellStart"/>
      <w:r w:rsidRPr="007C50E7">
        <w:rPr>
          <w:i/>
          <w:iCs/>
        </w:rPr>
        <w:t>Oratoribus</w:t>
      </w:r>
      <w:proofErr w:type="spellEnd"/>
      <w:r w:rsidRPr="007C50E7">
        <w:rPr>
          <w:i/>
          <w:iCs/>
        </w:rPr>
        <w:t xml:space="preserve">, Agricola, </w:t>
      </w:r>
      <w:proofErr w:type="spellStart"/>
      <w:r w:rsidRPr="007C50E7">
        <w:rPr>
          <w:i/>
          <w:iCs/>
        </w:rPr>
        <w:t>Gcrmania</w:t>
      </w:r>
      <w:proofErr w:type="spellEnd"/>
      <w:r w:rsidRPr="007C50E7">
        <w:rPr>
          <w:i/>
          <w:iCs/>
        </w:rPr>
        <w:t xml:space="preserve">) </w:t>
      </w:r>
      <w:r w:rsidRPr="007C50E7">
        <w:t>all descend from a codex of the tenth century The History of Thucydides (c. 460-400 BC) is known to us from eight MSS, the earliest belonging to c. AD 900, and a few papyrus scraps, belonging to about the beginning of the Christian era The same is true of the History of Herodotus (c. 488-428 BC). Yet no classical scholar would listen to an argument that the authenticity of Herodotus or Thucydides is in doubt because the earliest MSS of their works which are of any use to us are over 1,300 years later than the originals (pp. 16-17).</w:t>
      </w:r>
    </w:p>
    <w:p w:rsidR="004C4BB7" w:rsidRDefault="00235191" w:rsidP="00495DB0">
      <w:pPr>
        <w:spacing w:line="223" w:lineRule="auto"/>
      </w:pPr>
      <w:r>
        <w:t>While the manuscript evidence of the New Testament text is daunting considered alone, it does not come close to exhausting the evidence for that text. Below is a chart showing the number of quotations</w:t>
      </w:r>
      <w:r w:rsidR="006D3B72">
        <w:t xml:space="preserve"> of the New Testament text contained in the works of</w:t>
      </w:r>
      <w:r>
        <w:t xml:space="preserve"> </w:t>
      </w:r>
      <w:r w:rsidR="003062B3">
        <w:t xml:space="preserve">a few </w:t>
      </w:r>
      <w:r>
        <w:t>early “patristic writers”</w:t>
      </w:r>
      <w:r w:rsidR="006D3B72">
        <w:t xml:space="preserve"> further attesting to the content, distribution and availability of the New Testament text:</w:t>
      </w:r>
    </w:p>
    <w:p w:rsidR="006D3B72" w:rsidRDefault="006D3B72" w:rsidP="00380C88"/>
    <w:tbl>
      <w:tblPr>
        <w:tblStyle w:val="TableGrid"/>
        <w:tblW w:w="0" w:type="auto"/>
        <w:tblInd w:w="108" w:type="dxa"/>
        <w:tblLook w:val="01E0" w:firstRow="1" w:lastRow="1" w:firstColumn="1" w:lastColumn="1" w:noHBand="0" w:noVBand="0"/>
      </w:tblPr>
      <w:tblGrid>
        <w:gridCol w:w="2785"/>
        <w:gridCol w:w="950"/>
        <w:gridCol w:w="711"/>
        <w:gridCol w:w="964"/>
        <w:gridCol w:w="974"/>
        <w:gridCol w:w="1482"/>
        <w:gridCol w:w="855"/>
      </w:tblGrid>
      <w:tr w:rsidR="007A5924" w:rsidTr="00082029">
        <w:tc>
          <w:tcPr>
            <w:tcW w:w="2785" w:type="dxa"/>
          </w:tcPr>
          <w:p w:rsidR="006D3B72" w:rsidRPr="007A5924" w:rsidRDefault="006D3B72" w:rsidP="007A5924">
            <w:pPr>
              <w:jc w:val="center"/>
              <w:rPr>
                <w:b/>
                <w:bCs/>
                <w:sz w:val="22"/>
                <w:szCs w:val="22"/>
              </w:rPr>
            </w:pPr>
            <w:r w:rsidRPr="007A5924">
              <w:rPr>
                <w:b/>
                <w:bCs/>
                <w:sz w:val="22"/>
                <w:szCs w:val="22"/>
              </w:rPr>
              <w:t>Writer</w:t>
            </w:r>
            <w:r w:rsidR="00495DB0">
              <w:rPr>
                <w:b/>
                <w:bCs/>
                <w:sz w:val="22"/>
                <w:szCs w:val="22"/>
              </w:rPr>
              <w:t xml:space="preserve"> &amp; Known Dates</w:t>
            </w:r>
            <w:r w:rsidR="006B6F92">
              <w:rPr>
                <w:b/>
                <w:bCs/>
                <w:sz w:val="22"/>
                <w:szCs w:val="22"/>
              </w:rPr>
              <w:t xml:space="preserve"> (A.D.)</w:t>
            </w:r>
          </w:p>
        </w:tc>
        <w:tc>
          <w:tcPr>
            <w:tcW w:w="950" w:type="dxa"/>
          </w:tcPr>
          <w:p w:rsidR="006D3B72" w:rsidRPr="007A5924" w:rsidRDefault="006D3B72" w:rsidP="007A5924">
            <w:pPr>
              <w:jc w:val="center"/>
              <w:rPr>
                <w:b/>
                <w:bCs/>
                <w:sz w:val="22"/>
                <w:szCs w:val="22"/>
              </w:rPr>
            </w:pPr>
            <w:r w:rsidRPr="007A5924">
              <w:rPr>
                <w:b/>
                <w:bCs/>
                <w:sz w:val="22"/>
                <w:szCs w:val="22"/>
              </w:rPr>
              <w:t>Gospels</w:t>
            </w:r>
          </w:p>
        </w:tc>
        <w:tc>
          <w:tcPr>
            <w:tcW w:w="711" w:type="dxa"/>
          </w:tcPr>
          <w:p w:rsidR="006D3B72" w:rsidRPr="007A5924" w:rsidRDefault="006D3B72" w:rsidP="007A5924">
            <w:pPr>
              <w:jc w:val="center"/>
              <w:rPr>
                <w:b/>
                <w:bCs/>
                <w:sz w:val="22"/>
                <w:szCs w:val="22"/>
              </w:rPr>
            </w:pPr>
            <w:r w:rsidRPr="007A5924">
              <w:rPr>
                <w:b/>
                <w:bCs/>
                <w:sz w:val="22"/>
                <w:szCs w:val="22"/>
              </w:rPr>
              <w:t>Acts</w:t>
            </w:r>
          </w:p>
        </w:tc>
        <w:tc>
          <w:tcPr>
            <w:tcW w:w="964" w:type="dxa"/>
          </w:tcPr>
          <w:p w:rsidR="006D3B72" w:rsidRPr="007A5924" w:rsidRDefault="006D3B72" w:rsidP="007A5924">
            <w:pPr>
              <w:jc w:val="center"/>
              <w:rPr>
                <w:b/>
                <w:bCs/>
                <w:sz w:val="22"/>
                <w:szCs w:val="22"/>
              </w:rPr>
            </w:pPr>
            <w:r w:rsidRPr="007A5924">
              <w:rPr>
                <w:b/>
                <w:bCs/>
                <w:sz w:val="22"/>
                <w:szCs w:val="22"/>
              </w:rPr>
              <w:t>Epistles of Paul</w:t>
            </w:r>
          </w:p>
        </w:tc>
        <w:tc>
          <w:tcPr>
            <w:tcW w:w="974" w:type="dxa"/>
          </w:tcPr>
          <w:p w:rsidR="006D3B72" w:rsidRPr="007A5924" w:rsidRDefault="006D3B72" w:rsidP="007A5924">
            <w:pPr>
              <w:jc w:val="center"/>
              <w:rPr>
                <w:b/>
                <w:bCs/>
                <w:sz w:val="22"/>
                <w:szCs w:val="22"/>
              </w:rPr>
            </w:pPr>
            <w:r w:rsidRPr="007A5924">
              <w:rPr>
                <w:b/>
                <w:bCs/>
                <w:sz w:val="22"/>
                <w:szCs w:val="22"/>
              </w:rPr>
              <w:t>General Epistles</w:t>
            </w:r>
          </w:p>
        </w:tc>
        <w:tc>
          <w:tcPr>
            <w:tcW w:w="1482" w:type="dxa"/>
          </w:tcPr>
          <w:p w:rsidR="006D3B72" w:rsidRPr="007A5924" w:rsidRDefault="006D3B72" w:rsidP="007A5924">
            <w:pPr>
              <w:jc w:val="center"/>
              <w:rPr>
                <w:b/>
                <w:bCs/>
                <w:sz w:val="22"/>
                <w:szCs w:val="22"/>
              </w:rPr>
            </w:pPr>
            <w:r w:rsidRPr="007A5924">
              <w:rPr>
                <w:b/>
                <w:bCs/>
                <w:sz w:val="22"/>
                <w:szCs w:val="22"/>
              </w:rPr>
              <w:t>Revelation</w:t>
            </w:r>
          </w:p>
        </w:tc>
        <w:tc>
          <w:tcPr>
            <w:tcW w:w="855" w:type="dxa"/>
          </w:tcPr>
          <w:p w:rsidR="006D3B72" w:rsidRPr="007A5924" w:rsidRDefault="006D3B72" w:rsidP="007A5924">
            <w:pPr>
              <w:jc w:val="center"/>
              <w:rPr>
                <w:b/>
                <w:bCs/>
                <w:sz w:val="22"/>
                <w:szCs w:val="22"/>
              </w:rPr>
            </w:pPr>
            <w:r w:rsidRPr="007A5924">
              <w:rPr>
                <w:b/>
                <w:bCs/>
                <w:sz w:val="22"/>
                <w:szCs w:val="22"/>
              </w:rPr>
              <w:t>Totals</w:t>
            </w:r>
          </w:p>
        </w:tc>
      </w:tr>
      <w:tr w:rsidR="007A5924" w:rsidTr="00082029">
        <w:tc>
          <w:tcPr>
            <w:tcW w:w="2785" w:type="dxa"/>
          </w:tcPr>
          <w:p w:rsidR="00495DB0" w:rsidRPr="00462979" w:rsidRDefault="006D3B72" w:rsidP="00495DB0">
            <w:pPr>
              <w:rPr>
                <w:sz w:val="22"/>
                <w:szCs w:val="22"/>
              </w:rPr>
            </w:pPr>
            <w:r w:rsidRPr="007A5924">
              <w:rPr>
                <w:i/>
                <w:iCs/>
                <w:sz w:val="22"/>
                <w:szCs w:val="22"/>
              </w:rPr>
              <w:t>Justin Martyr</w:t>
            </w:r>
            <w:r w:rsidR="00462979">
              <w:rPr>
                <w:sz w:val="22"/>
                <w:szCs w:val="22"/>
              </w:rPr>
              <w:t xml:space="preserve"> </w:t>
            </w:r>
            <w:r w:rsidR="00495DB0">
              <w:rPr>
                <w:sz w:val="22"/>
                <w:szCs w:val="22"/>
              </w:rPr>
              <w:t>(</w:t>
            </w:r>
            <w:r w:rsidR="006B6F92">
              <w:rPr>
                <w:sz w:val="22"/>
                <w:szCs w:val="22"/>
              </w:rPr>
              <w:t>converted 130 – martyred 165)</w:t>
            </w:r>
          </w:p>
        </w:tc>
        <w:tc>
          <w:tcPr>
            <w:tcW w:w="950" w:type="dxa"/>
          </w:tcPr>
          <w:p w:rsidR="006D3B72" w:rsidRPr="007A5924" w:rsidRDefault="006D3B72" w:rsidP="007A5924">
            <w:pPr>
              <w:jc w:val="center"/>
              <w:rPr>
                <w:sz w:val="22"/>
                <w:szCs w:val="22"/>
              </w:rPr>
            </w:pPr>
            <w:r w:rsidRPr="007A5924">
              <w:rPr>
                <w:sz w:val="22"/>
                <w:szCs w:val="22"/>
              </w:rPr>
              <w:t>268</w:t>
            </w:r>
          </w:p>
        </w:tc>
        <w:tc>
          <w:tcPr>
            <w:tcW w:w="711" w:type="dxa"/>
          </w:tcPr>
          <w:p w:rsidR="006D3B72" w:rsidRPr="007A5924" w:rsidRDefault="006D3B72" w:rsidP="007A5924">
            <w:pPr>
              <w:jc w:val="center"/>
              <w:rPr>
                <w:sz w:val="22"/>
                <w:szCs w:val="22"/>
              </w:rPr>
            </w:pPr>
            <w:r w:rsidRPr="007A5924">
              <w:rPr>
                <w:sz w:val="22"/>
                <w:szCs w:val="22"/>
              </w:rPr>
              <w:t>10</w:t>
            </w:r>
          </w:p>
        </w:tc>
        <w:tc>
          <w:tcPr>
            <w:tcW w:w="964" w:type="dxa"/>
          </w:tcPr>
          <w:p w:rsidR="006D3B72" w:rsidRPr="007A5924" w:rsidRDefault="006D3B72" w:rsidP="007A5924">
            <w:pPr>
              <w:jc w:val="center"/>
              <w:rPr>
                <w:sz w:val="22"/>
                <w:szCs w:val="22"/>
              </w:rPr>
            </w:pPr>
            <w:r w:rsidRPr="007A5924">
              <w:rPr>
                <w:sz w:val="22"/>
                <w:szCs w:val="22"/>
              </w:rPr>
              <w:t>43</w:t>
            </w:r>
          </w:p>
        </w:tc>
        <w:tc>
          <w:tcPr>
            <w:tcW w:w="974" w:type="dxa"/>
          </w:tcPr>
          <w:p w:rsidR="006D3B72" w:rsidRPr="007A5924" w:rsidRDefault="007A5924" w:rsidP="007A5924">
            <w:pPr>
              <w:jc w:val="center"/>
              <w:rPr>
                <w:sz w:val="22"/>
                <w:szCs w:val="22"/>
              </w:rPr>
            </w:pPr>
            <w:r w:rsidRPr="007A5924">
              <w:rPr>
                <w:sz w:val="22"/>
                <w:szCs w:val="22"/>
              </w:rPr>
              <w:t>6</w:t>
            </w:r>
          </w:p>
        </w:tc>
        <w:tc>
          <w:tcPr>
            <w:tcW w:w="1482" w:type="dxa"/>
          </w:tcPr>
          <w:p w:rsidR="006D3B72" w:rsidRPr="007A5924" w:rsidRDefault="007A5924" w:rsidP="007A5924">
            <w:pPr>
              <w:jc w:val="center"/>
              <w:rPr>
                <w:sz w:val="22"/>
                <w:szCs w:val="22"/>
              </w:rPr>
            </w:pPr>
            <w:r w:rsidRPr="007A5924">
              <w:rPr>
                <w:sz w:val="22"/>
                <w:szCs w:val="22"/>
              </w:rPr>
              <w:t>3</w:t>
            </w:r>
          </w:p>
          <w:p w:rsidR="007A5924" w:rsidRPr="007A5924" w:rsidRDefault="007A5924" w:rsidP="007A5924">
            <w:pPr>
              <w:jc w:val="center"/>
              <w:rPr>
                <w:sz w:val="22"/>
                <w:szCs w:val="22"/>
              </w:rPr>
            </w:pPr>
            <w:r w:rsidRPr="007A5924">
              <w:rPr>
                <w:sz w:val="22"/>
                <w:szCs w:val="22"/>
              </w:rPr>
              <w:t>266 allusions</w:t>
            </w:r>
          </w:p>
        </w:tc>
        <w:tc>
          <w:tcPr>
            <w:tcW w:w="855" w:type="dxa"/>
          </w:tcPr>
          <w:p w:rsidR="006D3B72" w:rsidRPr="007A5924" w:rsidRDefault="007A5924" w:rsidP="007A5924">
            <w:pPr>
              <w:jc w:val="center"/>
              <w:rPr>
                <w:sz w:val="22"/>
                <w:szCs w:val="22"/>
              </w:rPr>
            </w:pPr>
            <w:r w:rsidRPr="007A5924">
              <w:rPr>
                <w:sz w:val="22"/>
                <w:szCs w:val="22"/>
              </w:rPr>
              <w:t>330</w:t>
            </w:r>
          </w:p>
        </w:tc>
      </w:tr>
      <w:tr w:rsidR="007A5924" w:rsidTr="00082029">
        <w:tc>
          <w:tcPr>
            <w:tcW w:w="2785" w:type="dxa"/>
          </w:tcPr>
          <w:p w:rsidR="006D3B72" w:rsidRPr="00495DB0" w:rsidRDefault="006D3B72" w:rsidP="00380C88">
            <w:pPr>
              <w:rPr>
                <w:sz w:val="22"/>
                <w:szCs w:val="22"/>
              </w:rPr>
            </w:pPr>
            <w:proofErr w:type="spellStart"/>
            <w:r w:rsidRPr="007A5924">
              <w:rPr>
                <w:i/>
                <w:iCs/>
                <w:sz w:val="22"/>
                <w:szCs w:val="22"/>
              </w:rPr>
              <w:t>Irenaeus</w:t>
            </w:r>
            <w:proofErr w:type="spellEnd"/>
            <w:r w:rsidR="00495DB0">
              <w:rPr>
                <w:sz w:val="22"/>
                <w:szCs w:val="22"/>
              </w:rPr>
              <w:t xml:space="preserve"> (</w:t>
            </w:r>
            <w:r w:rsidR="003062B3">
              <w:rPr>
                <w:sz w:val="22"/>
                <w:szCs w:val="22"/>
              </w:rPr>
              <w:t xml:space="preserve">born </w:t>
            </w:r>
            <w:r w:rsidR="006B6F92">
              <w:rPr>
                <w:sz w:val="22"/>
                <w:szCs w:val="22"/>
              </w:rPr>
              <w:t>115</w:t>
            </w:r>
            <w:r w:rsidR="003062B3">
              <w:rPr>
                <w:sz w:val="22"/>
                <w:szCs w:val="22"/>
              </w:rPr>
              <w:t>-202?</w:t>
            </w:r>
            <w:r w:rsidR="006B6F92">
              <w:rPr>
                <w:sz w:val="22"/>
                <w:szCs w:val="22"/>
              </w:rPr>
              <w:t>)</w:t>
            </w:r>
          </w:p>
        </w:tc>
        <w:tc>
          <w:tcPr>
            <w:tcW w:w="950" w:type="dxa"/>
          </w:tcPr>
          <w:p w:rsidR="006D3B72" w:rsidRPr="007A5924" w:rsidRDefault="006D3B72" w:rsidP="007A5924">
            <w:pPr>
              <w:jc w:val="center"/>
              <w:rPr>
                <w:sz w:val="22"/>
                <w:szCs w:val="22"/>
              </w:rPr>
            </w:pPr>
            <w:r w:rsidRPr="007A5924">
              <w:rPr>
                <w:sz w:val="22"/>
                <w:szCs w:val="22"/>
              </w:rPr>
              <w:t>1038</w:t>
            </w:r>
          </w:p>
        </w:tc>
        <w:tc>
          <w:tcPr>
            <w:tcW w:w="711" w:type="dxa"/>
          </w:tcPr>
          <w:p w:rsidR="006D3B72" w:rsidRPr="007A5924" w:rsidRDefault="006D3B72" w:rsidP="007A5924">
            <w:pPr>
              <w:jc w:val="center"/>
              <w:rPr>
                <w:sz w:val="22"/>
                <w:szCs w:val="22"/>
              </w:rPr>
            </w:pPr>
            <w:r w:rsidRPr="007A5924">
              <w:rPr>
                <w:sz w:val="22"/>
                <w:szCs w:val="22"/>
              </w:rPr>
              <w:t>194</w:t>
            </w:r>
          </w:p>
        </w:tc>
        <w:tc>
          <w:tcPr>
            <w:tcW w:w="964" w:type="dxa"/>
          </w:tcPr>
          <w:p w:rsidR="006D3B72" w:rsidRPr="007A5924" w:rsidRDefault="006D3B72" w:rsidP="007A5924">
            <w:pPr>
              <w:jc w:val="center"/>
              <w:rPr>
                <w:sz w:val="22"/>
                <w:szCs w:val="22"/>
              </w:rPr>
            </w:pPr>
            <w:r w:rsidRPr="007A5924">
              <w:rPr>
                <w:sz w:val="22"/>
                <w:szCs w:val="22"/>
              </w:rPr>
              <w:t>499</w:t>
            </w:r>
          </w:p>
        </w:tc>
        <w:tc>
          <w:tcPr>
            <w:tcW w:w="974" w:type="dxa"/>
          </w:tcPr>
          <w:p w:rsidR="006D3B72" w:rsidRPr="007A5924" w:rsidRDefault="007A5924" w:rsidP="007A5924">
            <w:pPr>
              <w:jc w:val="center"/>
              <w:rPr>
                <w:sz w:val="22"/>
                <w:szCs w:val="22"/>
              </w:rPr>
            </w:pPr>
            <w:r w:rsidRPr="007A5924">
              <w:rPr>
                <w:sz w:val="22"/>
                <w:szCs w:val="22"/>
              </w:rPr>
              <w:t>23</w:t>
            </w:r>
          </w:p>
        </w:tc>
        <w:tc>
          <w:tcPr>
            <w:tcW w:w="1482" w:type="dxa"/>
          </w:tcPr>
          <w:p w:rsidR="006D3B72" w:rsidRPr="007A5924" w:rsidRDefault="007A5924" w:rsidP="007A5924">
            <w:pPr>
              <w:jc w:val="center"/>
              <w:rPr>
                <w:sz w:val="22"/>
                <w:szCs w:val="22"/>
              </w:rPr>
            </w:pPr>
            <w:r w:rsidRPr="007A5924">
              <w:rPr>
                <w:sz w:val="22"/>
                <w:szCs w:val="22"/>
              </w:rPr>
              <w:t>65</w:t>
            </w:r>
          </w:p>
        </w:tc>
        <w:tc>
          <w:tcPr>
            <w:tcW w:w="855" w:type="dxa"/>
          </w:tcPr>
          <w:p w:rsidR="006D3B72" w:rsidRPr="007A5924" w:rsidRDefault="007A5924" w:rsidP="007A5924">
            <w:pPr>
              <w:jc w:val="center"/>
              <w:rPr>
                <w:sz w:val="22"/>
                <w:szCs w:val="22"/>
              </w:rPr>
            </w:pPr>
            <w:r w:rsidRPr="007A5924">
              <w:rPr>
                <w:sz w:val="22"/>
                <w:szCs w:val="22"/>
              </w:rPr>
              <w:t>1,819</w:t>
            </w:r>
          </w:p>
        </w:tc>
      </w:tr>
      <w:tr w:rsidR="007A5924" w:rsidTr="00082029">
        <w:tc>
          <w:tcPr>
            <w:tcW w:w="2785" w:type="dxa"/>
          </w:tcPr>
          <w:p w:rsidR="006D3B72" w:rsidRPr="006B6F92" w:rsidRDefault="00495DB0" w:rsidP="00380C88">
            <w:pPr>
              <w:rPr>
                <w:sz w:val="22"/>
                <w:szCs w:val="22"/>
              </w:rPr>
            </w:pPr>
            <w:r>
              <w:rPr>
                <w:i/>
                <w:iCs/>
                <w:sz w:val="22"/>
                <w:szCs w:val="22"/>
              </w:rPr>
              <w:t xml:space="preserve">Clement of </w:t>
            </w:r>
            <w:r w:rsidR="006D3B72" w:rsidRPr="007A5924">
              <w:rPr>
                <w:i/>
                <w:iCs/>
                <w:sz w:val="22"/>
                <w:szCs w:val="22"/>
              </w:rPr>
              <w:t>Alex</w:t>
            </w:r>
            <w:r w:rsidR="006B6F92">
              <w:rPr>
                <w:i/>
                <w:iCs/>
                <w:sz w:val="22"/>
                <w:szCs w:val="22"/>
              </w:rPr>
              <w:t>.</w:t>
            </w:r>
            <w:r w:rsidR="006B6F92">
              <w:rPr>
                <w:sz w:val="22"/>
                <w:szCs w:val="22"/>
              </w:rPr>
              <w:t xml:space="preserve"> (</w:t>
            </w:r>
            <w:r w:rsidR="003062B3">
              <w:rPr>
                <w:sz w:val="22"/>
                <w:szCs w:val="22"/>
              </w:rPr>
              <w:t>150-215</w:t>
            </w:r>
            <w:r w:rsidR="006B6F92">
              <w:rPr>
                <w:sz w:val="22"/>
                <w:szCs w:val="22"/>
              </w:rPr>
              <w:t>)</w:t>
            </w:r>
          </w:p>
        </w:tc>
        <w:tc>
          <w:tcPr>
            <w:tcW w:w="950" w:type="dxa"/>
          </w:tcPr>
          <w:p w:rsidR="006D3B72" w:rsidRPr="007A5924" w:rsidRDefault="006D3B72" w:rsidP="007A5924">
            <w:pPr>
              <w:jc w:val="center"/>
              <w:rPr>
                <w:sz w:val="22"/>
                <w:szCs w:val="22"/>
              </w:rPr>
            </w:pPr>
            <w:r w:rsidRPr="007A5924">
              <w:rPr>
                <w:sz w:val="22"/>
                <w:szCs w:val="22"/>
              </w:rPr>
              <w:t>1107</w:t>
            </w:r>
          </w:p>
        </w:tc>
        <w:tc>
          <w:tcPr>
            <w:tcW w:w="711" w:type="dxa"/>
          </w:tcPr>
          <w:p w:rsidR="006D3B72" w:rsidRPr="007A5924" w:rsidRDefault="006D3B72" w:rsidP="007A5924">
            <w:pPr>
              <w:jc w:val="center"/>
              <w:rPr>
                <w:sz w:val="22"/>
                <w:szCs w:val="22"/>
              </w:rPr>
            </w:pPr>
            <w:r w:rsidRPr="007A5924">
              <w:rPr>
                <w:sz w:val="22"/>
                <w:szCs w:val="22"/>
              </w:rPr>
              <w:t>44</w:t>
            </w:r>
          </w:p>
        </w:tc>
        <w:tc>
          <w:tcPr>
            <w:tcW w:w="964" w:type="dxa"/>
          </w:tcPr>
          <w:p w:rsidR="006D3B72" w:rsidRPr="007A5924" w:rsidRDefault="006D3B72" w:rsidP="007A5924">
            <w:pPr>
              <w:jc w:val="center"/>
              <w:rPr>
                <w:sz w:val="22"/>
                <w:szCs w:val="22"/>
              </w:rPr>
            </w:pPr>
            <w:r w:rsidRPr="007A5924">
              <w:rPr>
                <w:sz w:val="22"/>
                <w:szCs w:val="22"/>
              </w:rPr>
              <w:t>1127</w:t>
            </w:r>
          </w:p>
        </w:tc>
        <w:tc>
          <w:tcPr>
            <w:tcW w:w="974" w:type="dxa"/>
          </w:tcPr>
          <w:p w:rsidR="006D3B72" w:rsidRPr="007A5924" w:rsidRDefault="007A5924" w:rsidP="007A5924">
            <w:pPr>
              <w:jc w:val="center"/>
              <w:rPr>
                <w:sz w:val="22"/>
                <w:szCs w:val="22"/>
              </w:rPr>
            </w:pPr>
            <w:r w:rsidRPr="007A5924">
              <w:rPr>
                <w:sz w:val="22"/>
                <w:szCs w:val="22"/>
              </w:rPr>
              <w:t>207</w:t>
            </w:r>
          </w:p>
        </w:tc>
        <w:tc>
          <w:tcPr>
            <w:tcW w:w="1482" w:type="dxa"/>
          </w:tcPr>
          <w:p w:rsidR="006D3B72" w:rsidRPr="007A5924" w:rsidRDefault="007A5924" w:rsidP="007A5924">
            <w:pPr>
              <w:jc w:val="center"/>
              <w:rPr>
                <w:sz w:val="22"/>
                <w:szCs w:val="22"/>
              </w:rPr>
            </w:pPr>
            <w:r w:rsidRPr="007A5924">
              <w:rPr>
                <w:sz w:val="22"/>
                <w:szCs w:val="22"/>
              </w:rPr>
              <w:t>11</w:t>
            </w:r>
          </w:p>
        </w:tc>
        <w:tc>
          <w:tcPr>
            <w:tcW w:w="855" w:type="dxa"/>
          </w:tcPr>
          <w:p w:rsidR="006D3B72" w:rsidRPr="007A5924" w:rsidRDefault="007A5924" w:rsidP="007A5924">
            <w:pPr>
              <w:jc w:val="center"/>
              <w:rPr>
                <w:sz w:val="22"/>
                <w:szCs w:val="22"/>
              </w:rPr>
            </w:pPr>
            <w:r w:rsidRPr="007A5924">
              <w:rPr>
                <w:sz w:val="22"/>
                <w:szCs w:val="22"/>
              </w:rPr>
              <w:t>2,406</w:t>
            </w:r>
          </w:p>
        </w:tc>
      </w:tr>
      <w:tr w:rsidR="007A5924" w:rsidTr="00082029">
        <w:tc>
          <w:tcPr>
            <w:tcW w:w="2785" w:type="dxa"/>
          </w:tcPr>
          <w:p w:rsidR="006D3B72" w:rsidRPr="00495DB0" w:rsidRDefault="006D3B72" w:rsidP="00380C88">
            <w:pPr>
              <w:rPr>
                <w:sz w:val="22"/>
                <w:szCs w:val="22"/>
              </w:rPr>
            </w:pPr>
            <w:r w:rsidRPr="007A5924">
              <w:rPr>
                <w:i/>
                <w:iCs/>
                <w:sz w:val="22"/>
                <w:szCs w:val="22"/>
              </w:rPr>
              <w:t>Origen</w:t>
            </w:r>
            <w:r w:rsidR="00495DB0">
              <w:rPr>
                <w:i/>
                <w:iCs/>
                <w:sz w:val="22"/>
                <w:szCs w:val="22"/>
              </w:rPr>
              <w:t xml:space="preserve"> </w:t>
            </w:r>
            <w:r w:rsidR="006B6F92">
              <w:rPr>
                <w:sz w:val="22"/>
                <w:szCs w:val="22"/>
              </w:rPr>
              <w:t>(</w:t>
            </w:r>
            <w:r w:rsidR="00495DB0">
              <w:rPr>
                <w:sz w:val="22"/>
                <w:szCs w:val="22"/>
              </w:rPr>
              <w:t>185-254)</w:t>
            </w:r>
          </w:p>
        </w:tc>
        <w:tc>
          <w:tcPr>
            <w:tcW w:w="950" w:type="dxa"/>
          </w:tcPr>
          <w:p w:rsidR="006D3B72" w:rsidRPr="007A5924" w:rsidRDefault="006D3B72" w:rsidP="007A5924">
            <w:pPr>
              <w:jc w:val="center"/>
              <w:rPr>
                <w:sz w:val="22"/>
                <w:szCs w:val="22"/>
              </w:rPr>
            </w:pPr>
            <w:r w:rsidRPr="007A5924">
              <w:rPr>
                <w:sz w:val="22"/>
                <w:szCs w:val="22"/>
              </w:rPr>
              <w:t>9231</w:t>
            </w:r>
          </w:p>
        </w:tc>
        <w:tc>
          <w:tcPr>
            <w:tcW w:w="711" w:type="dxa"/>
          </w:tcPr>
          <w:p w:rsidR="006D3B72" w:rsidRPr="007A5924" w:rsidRDefault="006D3B72" w:rsidP="007A5924">
            <w:pPr>
              <w:jc w:val="center"/>
              <w:rPr>
                <w:sz w:val="22"/>
                <w:szCs w:val="22"/>
              </w:rPr>
            </w:pPr>
            <w:r w:rsidRPr="007A5924">
              <w:rPr>
                <w:sz w:val="22"/>
                <w:szCs w:val="22"/>
              </w:rPr>
              <w:t>349</w:t>
            </w:r>
          </w:p>
        </w:tc>
        <w:tc>
          <w:tcPr>
            <w:tcW w:w="964" w:type="dxa"/>
          </w:tcPr>
          <w:p w:rsidR="006D3B72" w:rsidRPr="007A5924" w:rsidRDefault="006D3B72" w:rsidP="007A5924">
            <w:pPr>
              <w:jc w:val="center"/>
              <w:rPr>
                <w:sz w:val="22"/>
                <w:szCs w:val="22"/>
              </w:rPr>
            </w:pPr>
            <w:r w:rsidRPr="007A5924">
              <w:rPr>
                <w:sz w:val="22"/>
                <w:szCs w:val="22"/>
              </w:rPr>
              <w:t>7778</w:t>
            </w:r>
          </w:p>
        </w:tc>
        <w:tc>
          <w:tcPr>
            <w:tcW w:w="974" w:type="dxa"/>
          </w:tcPr>
          <w:p w:rsidR="006D3B72" w:rsidRPr="007A5924" w:rsidRDefault="007A5924" w:rsidP="007A5924">
            <w:pPr>
              <w:jc w:val="center"/>
              <w:rPr>
                <w:sz w:val="22"/>
                <w:szCs w:val="22"/>
              </w:rPr>
            </w:pPr>
            <w:r w:rsidRPr="007A5924">
              <w:rPr>
                <w:sz w:val="22"/>
                <w:szCs w:val="22"/>
              </w:rPr>
              <w:t>399</w:t>
            </w:r>
          </w:p>
        </w:tc>
        <w:tc>
          <w:tcPr>
            <w:tcW w:w="1482" w:type="dxa"/>
          </w:tcPr>
          <w:p w:rsidR="006D3B72" w:rsidRPr="007A5924" w:rsidRDefault="007A5924" w:rsidP="007A5924">
            <w:pPr>
              <w:jc w:val="center"/>
              <w:rPr>
                <w:sz w:val="22"/>
                <w:szCs w:val="22"/>
              </w:rPr>
            </w:pPr>
            <w:r w:rsidRPr="007A5924">
              <w:rPr>
                <w:sz w:val="22"/>
                <w:szCs w:val="22"/>
              </w:rPr>
              <w:t>165</w:t>
            </w:r>
          </w:p>
        </w:tc>
        <w:tc>
          <w:tcPr>
            <w:tcW w:w="855" w:type="dxa"/>
          </w:tcPr>
          <w:p w:rsidR="006D3B72" w:rsidRPr="007A5924" w:rsidRDefault="007A5924" w:rsidP="007A5924">
            <w:pPr>
              <w:jc w:val="center"/>
              <w:rPr>
                <w:sz w:val="22"/>
                <w:szCs w:val="22"/>
              </w:rPr>
            </w:pPr>
            <w:r w:rsidRPr="007A5924">
              <w:rPr>
                <w:sz w:val="22"/>
                <w:szCs w:val="22"/>
              </w:rPr>
              <w:t>17,992</w:t>
            </w:r>
          </w:p>
        </w:tc>
      </w:tr>
      <w:tr w:rsidR="007A5924" w:rsidTr="00082029">
        <w:tc>
          <w:tcPr>
            <w:tcW w:w="2785" w:type="dxa"/>
          </w:tcPr>
          <w:p w:rsidR="006D3B72" w:rsidRPr="006B6F92" w:rsidRDefault="006D3B72" w:rsidP="00380C88">
            <w:pPr>
              <w:rPr>
                <w:sz w:val="22"/>
                <w:szCs w:val="22"/>
              </w:rPr>
            </w:pPr>
            <w:r w:rsidRPr="007A5924">
              <w:rPr>
                <w:i/>
                <w:iCs/>
                <w:sz w:val="22"/>
                <w:szCs w:val="22"/>
              </w:rPr>
              <w:t>Tertullian</w:t>
            </w:r>
            <w:r w:rsidR="006B6F92">
              <w:rPr>
                <w:sz w:val="22"/>
                <w:szCs w:val="22"/>
              </w:rPr>
              <w:t xml:space="preserve"> (</w:t>
            </w:r>
            <w:r w:rsidR="006B6F92">
              <w:t>140-230</w:t>
            </w:r>
            <w:r w:rsidR="006B6F92">
              <w:rPr>
                <w:sz w:val="22"/>
                <w:szCs w:val="22"/>
              </w:rPr>
              <w:t>)</w:t>
            </w:r>
          </w:p>
        </w:tc>
        <w:tc>
          <w:tcPr>
            <w:tcW w:w="950" w:type="dxa"/>
          </w:tcPr>
          <w:p w:rsidR="006D3B72" w:rsidRPr="007A5924" w:rsidRDefault="006D3B72" w:rsidP="007A5924">
            <w:pPr>
              <w:jc w:val="center"/>
              <w:rPr>
                <w:sz w:val="22"/>
                <w:szCs w:val="22"/>
              </w:rPr>
            </w:pPr>
            <w:r w:rsidRPr="007A5924">
              <w:rPr>
                <w:sz w:val="22"/>
                <w:szCs w:val="22"/>
              </w:rPr>
              <w:t>3822</w:t>
            </w:r>
          </w:p>
        </w:tc>
        <w:tc>
          <w:tcPr>
            <w:tcW w:w="711" w:type="dxa"/>
          </w:tcPr>
          <w:p w:rsidR="006D3B72" w:rsidRPr="007A5924" w:rsidRDefault="006D3B72" w:rsidP="007A5924">
            <w:pPr>
              <w:jc w:val="center"/>
              <w:rPr>
                <w:sz w:val="22"/>
                <w:szCs w:val="22"/>
              </w:rPr>
            </w:pPr>
            <w:r w:rsidRPr="007A5924">
              <w:rPr>
                <w:sz w:val="22"/>
                <w:szCs w:val="22"/>
              </w:rPr>
              <w:t>502</w:t>
            </w:r>
          </w:p>
        </w:tc>
        <w:tc>
          <w:tcPr>
            <w:tcW w:w="964" w:type="dxa"/>
          </w:tcPr>
          <w:p w:rsidR="006D3B72" w:rsidRPr="007A5924" w:rsidRDefault="006D3B72" w:rsidP="007A5924">
            <w:pPr>
              <w:jc w:val="center"/>
              <w:rPr>
                <w:sz w:val="22"/>
                <w:szCs w:val="22"/>
              </w:rPr>
            </w:pPr>
            <w:r w:rsidRPr="007A5924">
              <w:rPr>
                <w:sz w:val="22"/>
                <w:szCs w:val="22"/>
              </w:rPr>
              <w:t>2609</w:t>
            </w:r>
          </w:p>
        </w:tc>
        <w:tc>
          <w:tcPr>
            <w:tcW w:w="974" w:type="dxa"/>
          </w:tcPr>
          <w:p w:rsidR="006D3B72" w:rsidRPr="007A5924" w:rsidRDefault="007A5924" w:rsidP="007A5924">
            <w:pPr>
              <w:jc w:val="center"/>
              <w:rPr>
                <w:sz w:val="22"/>
                <w:szCs w:val="22"/>
              </w:rPr>
            </w:pPr>
            <w:r w:rsidRPr="007A5924">
              <w:rPr>
                <w:sz w:val="22"/>
                <w:szCs w:val="22"/>
              </w:rPr>
              <w:t>120</w:t>
            </w:r>
          </w:p>
        </w:tc>
        <w:tc>
          <w:tcPr>
            <w:tcW w:w="1482" w:type="dxa"/>
          </w:tcPr>
          <w:p w:rsidR="006D3B72" w:rsidRPr="007A5924" w:rsidRDefault="007A5924" w:rsidP="007A5924">
            <w:pPr>
              <w:jc w:val="center"/>
              <w:rPr>
                <w:sz w:val="22"/>
                <w:szCs w:val="22"/>
              </w:rPr>
            </w:pPr>
            <w:r w:rsidRPr="007A5924">
              <w:rPr>
                <w:sz w:val="22"/>
                <w:szCs w:val="22"/>
              </w:rPr>
              <w:t>205</w:t>
            </w:r>
          </w:p>
        </w:tc>
        <w:tc>
          <w:tcPr>
            <w:tcW w:w="855" w:type="dxa"/>
          </w:tcPr>
          <w:p w:rsidR="006D3B72" w:rsidRPr="007A5924" w:rsidRDefault="007A5924" w:rsidP="007A5924">
            <w:pPr>
              <w:jc w:val="center"/>
              <w:rPr>
                <w:sz w:val="22"/>
                <w:szCs w:val="22"/>
              </w:rPr>
            </w:pPr>
            <w:r w:rsidRPr="007A5924">
              <w:rPr>
                <w:sz w:val="22"/>
                <w:szCs w:val="22"/>
              </w:rPr>
              <w:t>7,258</w:t>
            </w:r>
          </w:p>
        </w:tc>
      </w:tr>
      <w:tr w:rsidR="007A5924" w:rsidTr="00082029">
        <w:tc>
          <w:tcPr>
            <w:tcW w:w="2785" w:type="dxa"/>
          </w:tcPr>
          <w:p w:rsidR="006D3B72" w:rsidRPr="006B6F92" w:rsidRDefault="006D3B72" w:rsidP="00380C88">
            <w:pPr>
              <w:rPr>
                <w:sz w:val="22"/>
                <w:szCs w:val="22"/>
              </w:rPr>
            </w:pPr>
            <w:r w:rsidRPr="007A5924">
              <w:rPr>
                <w:i/>
                <w:iCs/>
                <w:sz w:val="22"/>
                <w:szCs w:val="22"/>
              </w:rPr>
              <w:t>Hippolytus</w:t>
            </w:r>
            <w:r w:rsidR="006B6F92">
              <w:rPr>
                <w:sz w:val="22"/>
                <w:szCs w:val="22"/>
              </w:rPr>
              <w:t xml:space="preserve"> (</w:t>
            </w:r>
            <w:r w:rsidR="003062B3">
              <w:rPr>
                <w:sz w:val="22"/>
                <w:szCs w:val="22"/>
              </w:rPr>
              <w:t>160-225</w:t>
            </w:r>
            <w:r w:rsidR="006B6F92">
              <w:rPr>
                <w:sz w:val="22"/>
                <w:szCs w:val="22"/>
              </w:rPr>
              <w:t>)</w:t>
            </w:r>
          </w:p>
        </w:tc>
        <w:tc>
          <w:tcPr>
            <w:tcW w:w="950" w:type="dxa"/>
          </w:tcPr>
          <w:p w:rsidR="006D3B72" w:rsidRPr="007A5924" w:rsidRDefault="006D3B72" w:rsidP="007A5924">
            <w:pPr>
              <w:jc w:val="center"/>
              <w:rPr>
                <w:sz w:val="22"/>
                <w:szCs w:val="22"/>
              </w:rPr>
            </w:pPr>
            <w:r w:rsidRPr="007A5924">
              <w:rPr>
                <w:sz w:val="22"/>
                <w:szCs w:val="22"/>
              </w:rPr>
              <w:t>734</w:t>
            </w:r>
          </w:p>
        </w:tc>
        <w:tc>
          <w:tcPr>
            <w:tcW w:w="711" w:type="dxa"/>
          </w:tcPr>
          <w:p w:rsidR="006D3B72" w:rsidRPr="007A5924" w:rsidRDefault="006D3B72" w:rsidP="007A5924">
            <w:pPr>
              <w:jc w:val="center"/>
              <w:rPr>
                <w:sz w:val="22"/>
                <w:szCs w:val="22"/>
              </w:rPr>
            </w:pPr>
            <w:r w:rsidRPr="007A5924">
              <w:rPr>
                <w:sz w:val="22"/>
                <w:szCs w:val="22"/>
              </w:rPr>
              <w:t>42</w:t>
            </w:r>
          </w:p>
        </w:tc>
        <w:tc>
          <w:tcPr>
            <w:tcW w:w="964" w:type="dxa"/>
          </w:tcPr>
          <w:p w:rsidR="006D3B72" w:rsidRPr="007A5924" w:rsidRDefault="006D3B72" w:rsidP="007A5924">
            <w:pPr>
              <w:jc w:val="center"/>
              <w:rPr>
                <w:sz w:val="22"/>
                <w:szCs w:val="22"/>
              </w:rPr>
            </w:pPr>
            <w:r w:rsidRPr="007A5924">
              <w:rPr>
                <w:sz w:val="22"/>
                <w:szCs w:val="22"/>
              </w:rPr>
              <w:t>387</w:t>
            </w:r>
          </w:p>
        </w:tc>
        <w:tc>
          <w:tcPr>
            <w:tcW w:w="974" w:type="dxa"/>
          </w:tcPr>
          <w:p w:rsidR="006D3B72" w:rsidRPr="007A5924" w:rsidRDefault="007A5924" w:rsidP="007A5924">
            <w:pPr>
              <w:jc w:val="center"/>
              <w:rPr>
                <w:sz w:val="22"/>
                <w:szCs w:val="22"/>
              </w:rPr>
            </w:pPr>
            <w:r w:rsidRPr="007A5924">
              <w:rPr>
                <w:sz w:val="22"/>
                <w:szCs w:val="22"/>
              </w:rPr>
              <w:t>27</w:t>
            </w:r>
          </w:p>
        </w:tc>
        <w:tc>
          <w:tcPr>
            <w:tcW w:w="1482" w:type="dxa"/>
          </w:tcPr>
          <w:p w:rsidR="006D3B72" w:rsidRPr="007A5924" w:rsidRDefault="007A5924" w:rsidP="007A5924">
            <w:pPr>
              <w:jc w:val="center"/>
              <w:rPr>
                <w:sz w:val="22"/>
                <w:szCs w:val="22"/>
              </w:rPr>
            </w:pPr>
            <w:r w:rsidRPr="007A5924">
              <w:rPr>
                <w:sz w:val="22"/>
                <w:szCs w:val="22"/>
              </w:rPr>
              <w:t>188</w:t>
            </w:r>
          </w:p>
        </w:tc>
        <w:tc>
          <w:tcPr>
            <w:tcW w:w="855" w:type="dxa"/>
          </w:tcPr>
          <w:p w:rsidR="006D3B72" w:rsidRPr="007A5924" w:rsidRDefault="007A5924" w:rsidP="007A5924">
            <w:pPr>
              <w:jc w:val="center"/>
              <w:rPr>
                <w:sz w:val="22"/>
                <w:szCs w:val="22"/>
              </w:rPr>
            </w:pPr>
            <w:r w:rsidRPr="007A5924">
              <w:rPr>
                <w:sz w:val="22"/>
                <w:szCs w:val="22"/>
              </w:rPr>
              <w:t>1,378</w:t>
            </w:r>
          </w:p>
        </w:tc>
      </w:tr>
      <w:tr w:rsidR="007A5924" w:rsidTr="00082029">
        <w:tc>
          <w:tcPr>
            <w:tcW w:w="2785" w:type="dxa"/>
          </w:tcPr>
          <w:p w:rsidR="006D3B72" w:rsidRPr="006B6F92" w:rsidRDefault="006D3B72" w:rsidP="00380C88">
            <w:pPr>
              <w:rPr>
                <w:sz w:val="22"/>
                <w:szCs w:val="22"/>
              </w:rPr>
            </w:pPr>
            <w:r w:rsidRPr="007A5924">
              <w:rPr>
                <w:i/>
                <w:iCs/>
                <w:sz w:val="22"/>
                <w:szCs w:val="22"/>
              </w:rPr>
              <w:t>Eusebius</w:t>
            </w:r>
            <w:r w:rsidR="006B6F92">
              <w:rPr>
                <w:sz w:val="22"/>
                <w:szCs w:val="22"/>
              </w:rPr>
              <w:t xml:space="preserve"> (</w:t>
            </w:r>
            <w:r w:rsidR="00A72B85">
              <w:rPr>
                <w:sz w:val="22"/>
                <w:szCs w:val="22"/>
              </w:rPr>
              <w:t>263-340</w:t>
            </w:r>
            <w:r w:rsidR="006B6F92">
              <w:rPr>
                <w:sz w:val="22"/>
                <w:szCs w:val="22"/>
              </w:rPr>
              <w:t>)</w:t>
            </w:r>
          </w:p>
        </w:tc>
        <w:tc>
          <w:tcPr>
            <w:tcW w:w="950" w:type="dxa"/>
          </w:tcPr>
          <w:p w:rsidR="006D3B72" w:rsidRPr="007A5924" w:rsidRDefault="006D3B72" w:rsidP="007A5924">
            <w:pPr>
              <w:jc w:val="center"/>
              <w:rPr>
                <w:sz w:val="22"/>
                <w:szCs w:val="22"/>
              </w:rPr>
            </w:pPr>
            <w:r w:rsidRPr="007A5924">
              <w:rPr>
                <w:sz w:val="22"/>
                <w:szCs w:val="22"/>
              </w:rPr>
              <w:t>3258</w:t>
            </w:r>
          </w:p>
        </w:tc>
        <w:tc>
          <w:tcPr>
            <w:tcW w:w="711" w:type="dxa"/>
          </w:tcPr>
          <w:p w:rsidR="006D3B72" w:rsidRPr="007A5924" w:rsidRDefault="006D3B72" w:rsidP="007A5924">
            <w:pPr>
              <w:jc w:val="center"/>
              <w:rPr>
                <w:sz w:val="22"/>
                <w:szCs w:val="22"/>
              </w:rPr>
            </w:pPr>
            <w:r w:rsidRPr="007A5924">
              <w:rPr>
                <w:sz w:val="22"/>
                <w:szCs w:val="22"/>
              </w:rPr>
              <w:t>211</w:t>
            </w:r>
          </w:p>
        </w:tc>
        <w:tc>
          <w:tcPr>
            <w:tcW w:w="964" w:type="dxa"/>
          </w:tcPr>
          <w:p w:rsidR="006D3B72" w:rsidRPr="007A5924" w:rsidRDefault="006D3B72" w:rsidP="007A5924">
            <w:pPr>
              <w:jc w:val="center"/>
              <w:rPr>
                <w:sz w:val="22"/>
                <w:szCs w:val="22"/>
              </w:rPr>
            </w:pPr>
            <w:r w:rsidRPr="007A5924">
              <w:rPr>
                <w:sz w:val="22"/>
                <w:szCs w:val="22"/>
              </w:rPr>
              <w:t>1592</w:t>
            </w:r>
          </w:p>
        </w:tc>
        <w:tc>
          <w:tcPr>
            <w:tcW w:w="974" w:type="dxa"/>
          </w:tcPr>
          <w:p w:rsidR="006D3B72" w:rsidRPr="007A5924" w:rsidRDefault="007A5924" w:rsidP="007A5924">
            <w:pPr>
              <w:jc w:val="center"/>
              <w:rPr>
                <w:sz w:val="22"/>
                <w:szCs w:val="22"/>
              </w:rPr>
            </w:pPr>
            <w:r w:rsidRPr="007A5924">
              <w:rPr>
                <w:sz w:val="22"/>
                <w:szCs w:val="22"/>
              </w:rPr>
              <w:t>88</w:t>
            </w:r>
          </w:p>
        </w:tc>
        <w:tc>
          <w:tcPr>
            <w:tcW w:w="1482" w:type="dxa"/>
          </w:tcPr>
          <w:p w:rsidR="006D3B72" w:rsidRPr="007A5924" w:rsidRDefault="007A5924" w:rsidP="007A5924">
            <w:pPr>
              <w:jc w:val="center"/>
              <w:rPr>
                <w:sz w:val="22"/>
                <w:szCs w:val="22"/>
              </w:rPr>
            </w:pPr>
            <w:r w:rsidRPr="007A5924">
              <w:rPr>
                <w:sz w:val="22"/>
                <w:szCs w:val="22"/>
              </w:rPr>
              <w:t>27</w:t>
            </w:r>
          </w:p>
        </w:tc>
        <w:tc>
          <w:tcPr>
            <w:tcW w:w="855" w:type="dxa"/>
          </w:tcPr>
          <w:p w:rsidR="006D3B72" w:rsidRPr="007A5924" w:rsidRDefault="007A5924" w:rsidP="007A5924">
            <w:pPr>
              <w:jc w:val="center"/>
              <w:rPr>
                <w:sz w:val="22"/>
                <w:szCs w:val="22"/>
              </w:rPr>
            </w:pPr>
            <w:r w:rsidRPr="007A5924">
              <w:rPr>
                <w:sz w:val="22"/>
                <w:szCs w:val="22"/>
              </w:rPr>
              <w:t>5,176</w:t>
            </w:r>
          </w:p>
        </w:tc>
      </w:tr>
      <w:tr w:rsidR="007A5924" w:rsidTr="00082029">
        <w:tc>
          <w:tcPr>
            <w:tcW w:w="2785" w:type="dxa"/>
          </w:tcPr>
          <w:p w:rsidR="006D3B72" w:rsidRPr="007A5924" w:rsidRDefault="006D3B72" w:rsidP="00380C88">
            <w:pPr>
              <w:rPr>
                <w:b/>
                <w:bCs/>
                <w:sz w:val="22"/>
                <w:szCs w:val="22"/>
              </w:rPr>
            </w:pPr>
            <w:r w:rsidRPr="007A5924">
              <w:rPr>
                <w:b/>
                <w:bCs/>
                <w:sz w:val="22"/>
                <w:szCs w:val="22"/>
              </w:rPr>
              <w:t>Grand Totals</w:t>
            </w:r>
          </w:p>
        </w:tc>
        <w:tc>
          <w:tcPr>
            <w:tcW w:w="950" w:type="dxa"/>
          </w:tcPr>
          <w:p w:rsidR="006D3B72" w:rsidRPr="007A5924" w:rsidRDefault="006D3B72" w:rsidP="007A5924">
            <w:pPr>
              <w:jc w:val="center"/>
              <w:rPr>
                <w:b/>
                <w:bCs/>
                <w:sz w:val="22"/>
                <w:szCs w:val="22"/>
              </w:rPr>
            </w:pPr>
            <w:r w:rsidRPr="007A5924">
              <w:rPr>
                <w:b/>
                <w:bCs/>
                <w:sz w:val="22"/>
                <w:szCs w:val="22"/>
              </w:rPr>
              <w:t>19,368</w:t>
            </w:r>
          </w:p>
        </w:tc>
        <w:tc>
          <w:tcPr>
            <w:tcW w:w="711" w:type="dxa"/>
          </w:tcPr>
          <w:p w:rsidR="006D3B72" w:rsidRPr="007A5924" w:rsidRDefault="006D3B72" w:rsidP="007A5924">
            <w:pPr>
              <w:jc w:val="center"/>
              <w:rPr>
                <w:b/>
                <w:bCs/>
                <w:sz w:val="22"/>
                <w:szCs w:val="22"/>
              </w:rPr>
            </w:pPr>
            <w:r w:rsidRPr="007A5924">
              <w:rPr>
                <w:b/>
                <w:bCs/>
                <w:sz w:val="22"/>
                <w:szCs w:val="22"/>
              </w:rPr>
              <w:t>1,352</w:t>
            </w:r>
          </w:p>
        </w:tc>
        <w:tc>
          <w:tcPr>
            <w:tcW w:w="964" w:type="dxa"/>
          </w:tcPr>
          <w:p w:rsidR="006D3B72" w:rsidRPr="007A5924" w:rsidRDefault="006D3B72" w:rsidP="007A5924">
            <w:pPr>
              <w:jc w:val="center"/>
              <w:rPr>
                <w:b/>
                <w:bCs/>
                <w:sz w:val="22"/>
                <w:szCs w:val="22"/>
              </w:rPr>
            </w:pPr>
            <w:r w:rsidRPr="007A5924">
              <w:rPr>
                <w:b/>
                <w:bCs/>
                <w:sz w:val="22"/>
                <w:szCs w:val="22"/>
              </w:rPr>
              <w:t>14,035</w:t>
            </w:r>
          </w:p>
        </w:tc>
        <w:tc>
          <w:tcPr>
            <w:tcW w:w="974" w:type="dxa"/>
          </w:tcPr>
          <w:p w:rsidR="006D3B72" w:rsidRPr="007A5924" w:rsidRDefault="007A5924" w:rsidP="007A5924">
            <w:pPr>
              <w:jc w:val="center"/>
              <w:rPr>
                <w:b/>
                <w:bCs/>
                <w:sz w:val="22"/>
                <w:szCs w:val="22"/>
              </w:rPr>
            </w:pPr>
            <w:r w:rsidRPr="007A5924">
              <w:rPr>
                <w:b/>
                <w:bCs/>
                <w:sz w:val="22"/>
                <w:szCs w:val="22"/>
              </w:rPr>
              <w:t>870</w:t>
            </w:r>
          </w:p>
        </w:tc>
        <w:tc>
          <w:tcPr>
            <w:tcW w:w="1482" w:type="dxa"/>
          </w:tcPr>
          <w:p w:rsidR="006D3B72" w:rsidRPr="007A5924" w:rsidRDefault="007A5924" w:rsidP="007A5924">
            <w:pPr>
              <w:jc w:val="center"/>
              <w:rPr>
                <w:b/>
                <w:bCs/>
                <w:sz w:val="22"/>
                <w:szCs w:val="22"/>
              </w:rPr>
            </w:pPr>
            <w:r w:rsidRPr="007A5924">
              <w:rPr>
                <w:b/>
                <w:bCs/>
                <w:sz w:val="22"/>
                <w:szCs w:val="22"/>
              </w:rPr>
              <w:t>664</w:t>
            </w:r>
          </w:p>
        </w:tc>
        <w:tc>
          <w:tcPr>
            <w:tcW w:w="855" w:type="dxa"/>
          </w:tcPr>
          <w:p w:rsidR="006D3B72" w:rsidRPr="007A5924" w:rsidRDefault="007A5924" w:rsidP="007A5924">
            <w:pPr>
              <w:jc w:val="center"/>
              <w:rPr>
                <w:b/>
                <w:bCs/>
                <w:sz w:val="22"/>
                <w:szCs w:val="22"/>
              </w:rPr>
            </w:pPr>
            <w:r w:rsidRPr="007A5924">
              <w:rPr>
                <w:b/>
                <w:bCs/>
                <w:sz w:val="22"/>
                <w:szCs w:val="22"/>
              </w:rPr>
              <w:t>36,289</w:t>
            </w:r>
          </w:p>
        </w:tc>
      </w:tr>
    </w:tbl>
    <w:p w:rsidR="00A72B85" w:rsidRPr="00A72B85" w:rsidRDefault="00A72B85" w:rsidP="00A72B85">
      <w:pPr>
        <w:rPr>
          <w:sz w:val="20"/>
          <w:szCs w:val="20"/>
        </w:rPr>
      </w:pPr>
      <w:r w:rsidRPr="00A72B85">
        <w:rPr>
          <w:sz w:val="20"/>
          <w:szCs w:val="20"/>
        </w:rPr>
        <w:t xml:space="preserve">Edited from </w:t>
      </w:r>
      <w:r w:rsidRPr="00A72B85">
        <w:rPr>
          <w:i/>
          <w:iCs/>
          <w:sz w:val="20"/>
          <w:szCs w:val="20"/>
        </w:rPr>
        <w:t>The New Evidence That Demands a Verdict</w:t>
      </w:r>
      <w:r w:rsidRPr="00A72B85">
        <w:rPr>
          <w:sz w:val="20"/>
          <w:szCs w:val="20"/>
        </w:rPr>
        <w:t xml:space="preserve"> by Josh McDowell (p. </w:t>
      </w:r>
      <w:r>
        <w:rPr>
          <w:sz w:val="20"/>
          <w:szCs w:val="20"/>
        </w:rPr>
        <w:t>4</w:t>
      </w:r>
      <w:r w:rsidRPr="00A72B85">
        <w:rPr>
          <w:sz w:val="20"/>
          <w:szCs w:val="20"/>
        </w:rPr>
        <w:t>3)</w:t>
      </w:r>
      <w:r>
        <w:rPr>
          <w:sz w:val="20"/>
          <w:szCs w:val="20"/>
        </w:rPr>
        <w:t xml:space="preserve"> with added material by HRO</w:t>
      </w:r>
    </w:p>
    <w:p w:rsidR="006D3B72" w:rsidRDefault="006D3B72" w:rsidP="00380C88"/>
    <w:p w:rsidR="00544ADE" w:rsidRDefault="00E85675" w:rsidP="0014733A">
      <w:pPr>
        <w:spacing w:after="120" w:line="223" w:lineRule="auto"/>
      </w:pPr>
      <w:r>
        <w:t>Based on the</w:t>
      </w:r>
      <w:r w:rsidR="00A72B85">
        <w:t xml:space="preserve"> evidence from</w:t>
      </w:r>
      <w:r w:rsidR="006B6A36">
        <w:t xml:space="preserve"> these Anti-</w:t>
      </w:r>
      <w:proofErr w:type="spellStart"/>
      <w:r w:rsidR="006B6A36">
        <w:t>Nicean</w:t>
      </w:r>
      <w:proofErr w:type="spellEnd"/>
      <w:r>
        <w:t xml:space="preserve"> (pre-AD 325)</w:t>
      </w:r>
      <w:r w:rsidR="00A72B85">
        <w:t xml:space="preserve"> </w:t>
      </w:r>
      <w:r w:rsidR="006B6A36">
        <w:t xml:space="preserve">patristic writings, Sir David </w:t>
      </w:r>
      <w:proofErr w:type="spellStart"/>
      <w:r w:rsidR="006B6A36">
        <w:t>Dalrymple</w:t>
      </w:r>
      <w:proofErr w:type="spellEnd"/>
      <w:r w:rsidR="006B6A36">
        <w:t xml:space="preserve"> embarked upon an extensive search of these works and found that all but 11 verses in the New Testament are quoted in them (see citation by Charles Leach in </w:t>
      </w:r>
      <w:r w:rsidR="006B6A36" w:rsidRPr="006B6A36">
        <w:rPr>
          <w:i/>
          <w:iCs/>
        </w:rPr>
        <w:t>Our Bible: How We Got It</w:t>
      </w:r>
      <w:r w:rsidR="006B6A36">
        <w:t xml:space="preserve">, pp. 35-36). </w:t>
      </w:r>
      <w:r>
        <w:t>Furthermore, the above list of early patristic writings does not exhaust the New Testament citations from this period. Ignatius (A.D. 70-110) quoted extensively from Matthew, John, Acts, Romans, 1</w:t>
      </w:r>
      <w:r w:rsidRPr="00E85675">
        <w:rPr>
          <w:vertAlign w:val="superscript"/>
        </w:rPr>
        <w:t>st</w:t>
      </w:r>
      <w:r>
        <w:t xml:space="preserve"> Corinthians, Galatians, Ephesians, Philippians, Colossians, 1</w:t>
      </w:r>
      <w:r w:rsidRPr="00E85675">
        <w:rPr>
          <w:vertAlign w:val="superscript"/>
        </w:rPr>
        <w:t>st</w:t>
      </w:r>
      <w:r>
        <w:t xml:space="preserve"> &amp; 2</w:t>
      </w:r>
      <w:r w:rsidRPr="00E85675">
        <w:rPr>
          <w:vertAlign w:val="superscript"/>
        </w:rPr>
        <w:t>nd</w:t>
      </w:r>
      <w:r>
        <w:t xml:space="preserve"> Thessalonians, 1</w:t>
      </w:r>
      <w:r w:rsidRPr="00E85675">
        <w:rPr>
          <w:vertAlign w:val="superscript"/>
        </w:rPr>
        <w:t>st</w:t>
      </w:r>
      <w:r>
        <w:t xml:space="preserve"> &amp; 2</w:t>
      </w:r>
      <w:r w:rsidRPr="00E85675">
        <w:rPr>
          <w:vertAlign w:val="superscript"/>
        </w:rPr>
        <w:t>nd</w:t>
      </w:r>
      <w:r>
        <w:t xml:space="preserve"> Timothy, James and 1</w:t>
      </w:r>
      <w:r w:rsidRPr="00E85675">
        <w:rPr>
          <w:vertAlign w:val="superscript"/>
        </w:rPr>
        <w:t>st</w:t>
      </w:r>
      <w:r>
        <w:t xml:space="preserve"> Peter. Polycarp (70-156), a disciple of the apostle John, </w:t>
      </w:r>
      <w:r w:rsidR="00544ADE">
        <w:t>also referred to New Testament passages in his known works.  Cyprian, who died in A.D. 258, cited New Testament passages about 1030 times in his writings.</w:t>
      </w:r>
    </w:p>
    <w:p w:rsidR="00544ADE" w:rsidRDefault="00544ADE" w:rsidP="0014733A">
      <w:pPr>
        <w:spacing w:line="223" w:lineRule="auto"/>
      </w:pPr>
      <w:r>
        <w:t>The facts are compelling! No document from antiquity to modern times has even close to the evidence for its accurate transmission to the present as does the New Testament. If we cannot have confidence in the reliability of its transmission, we cannot establish the text of any work in history. Yes, we can have a firm assurance that we have the message delivered to the inspired writers of the New Testament! There can be no reasonable doubt about it.</w:t>
      </w:r>
    </w:p>
    <w:sectPr w:rsidR="00544ADE" w:rsidSect="00456A9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B0"/>
    <w:rsid w:val="00082029"/>
    <w:rsid w:val="0014733A"/>
    <w:rsid w:val="001B6EAA"/>
    <w:rsid w:val="00235191"/>
    <w:rsid w:val="003062B3"/>
    <w:rsid w:val="00380C88"/>
    <w:rsid w:val="00430EFE"/>
    <w:rsid w:val="00456A99"/>
    <w:rsid w:val="00462979"/>
    <w:rsid w:val="00495DB0"/>
    <w:rsid w:val="004C4BB7"/>
    <w:rsid w:val="00544ADE"/>
    <w:rsid w:val="006B6A36"/>
    <w:rsid w:val="006B6F92"/>
    <w:rsid w:val="006D3B72"/>
    <w:rsid w:val="007A53C9"/>
    <w:rsid w:val="007A5924"/>
    <w:rsid w:val="007C50E7"/>
    <w:rsid w:val="008902A1"/>
    <w:rsid w:val="009D78F4"/>
    <w:rsid w:val="009F6A83"/>
    <w:rsid w:val="00A72B85"/>
    <w:rsid w:val="00B65205"/>
    <w:rsid w:val="00CD19B0"/>
    <w:rsid w:val="00CF504E"/>
    <w:rsid w:val="00E64B5E"/>
    <w:rsid w:val="00E85675"/>
    <w:rsid w:val="00E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C4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C4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Was the New Testament Text Accurately Transmitted</vt:lpstr>
    </vt:vector>
  </TitlesOfParts>
  <Company>Hewlett-Packard</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New Testament Text Accurately Transmitted</dc:title>
  <dc:creator>Harry Osborne</dc:creator>
  <cp:lastModifiedBy>Harry</cp:lastModifiedBy>
  <cp:revision>2</cp:revision>
  <dcterms:created xsi:type="dcterms:W3CDTF">2014-04-18T14:52:00Z</dcterms:created>
  <dcterms:modified xsi:type="dcterms:W3CDTF">2014-04-18T14:52:00Z</dcterms:modified>
</cp:coreProperties>
</file>