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59" w:rsidRPr="00261F59" w:rsidRDefault="00261F59" w:rsidP="00261F59">
      <w:pPr>
        <w:jc w:val="center"/>
        <w:outlineLvl w:val="0"/>
        <w:rPr>
          <w:rFonts w:eastAsia="Times New Roman" w:cs="Times New Roman"/>
          <w:b/>
          <w:bCs/>
          <w:color w:val="000000"/>
          <w:kern w:val="36"/>
          <w:sz w:val="36"/>
          <w:szCs w:val="36"/>
        </w:rPr>
      </w:pPr>
      <w:r w:rsidRPr="00261F59">
        <w:rPr>
          <w:rFonts w:eastAsia="Times New Roman" w:cs="Times New Roman"/>
          <w:b/>
          <w:bCs/>
          <w:color w:val="000000"/>
          <w:kern w:val="36"/>
          <w:sz w:val="36"/>
          <w:szCs w:val="36"/>
        </w:rPr>
        <w:t xml:space="preserve">What Constitutes a STRONG </w:t>
      </w:r>
      <w:proofErr w:type="gramStart"/>
      <w:r w:rsidRPr="00261F59">
        <w:rPr>
          <w:rFonts w:eastAsia="Times New Roman" w:cs="Times New Roman"/>
          <w:b/>
          <w:bCs/>
          <w:color w:val="000000"/>
          <w:kern w:val="36"/>
          <w:sz w:val="36"/>
          <w:szCs w:val="36"/>
        </w:rPr>
        <w:t>Church</w:t>
      </w:r>
      <w:proofErr w:type="gramEnd"/>
    </w:p>
    <w:p w:rsidR="00261F59" w:rsidRPr="00261F59" w:rsidRDefault="00261F59" w:rsidP="00261F59">
      <w:pPr>
        <w:jc w:val="center"/>
        <w:outlineLvl w:val="0"/>
        <w:rPr>
          <w:rFonts w:eastAsia="Times New Roman" w:cs="Times New Roman"/>
          <w:b/>
          <w:bCs/>
          <w:i/>
          <w:color w:val="000000"/>
          <w:kern w:val="36"/>
          <w:szCs w:val="24"/>
        </w:rPr>
      </w:pPr>
      <w:proofErr w:type="gramStart"/>
      <w:r w:rsidRPr="00261F59">
        <w:rPr>
          <w:rFonts w:eastAsia="Times New Roman" w:cs="Times New Roman"/>
          <w:b/>
          <w:bCs/>
          <w:i/>
          <w:color w:val="000000"/>
          <w:kern w:val="36"/>
          <w:szCs w:val="24"/>
        </w:rPr>
        <w:t>by</w:t>
      </w:r>
      <w:proofErr w:type="gramEnd"/>
      <w:r w:rsidRPr="00261F59">
        <w:rPr>
          <w:rFonts w:eastAsia="Times New Roman" w:cs="Times New Roman"/>
          <w:b/>
          <w:bCs/>
          <w:i/>
          <w:color w:val="000000"/>
          <w:kern w:val="36"/>
          <w:szCs w:val="24"/>
        </w:rPr>
        <w:t xml:space="preserve"> Stan Cox</w:t>
      </w:r>
    </w:p>
    <w:p w:rsidR="00261F59" w:rsidRDefault="00261F59" w:rsidP="00261F59">
      <w:pPr>
        <w:rPr>
          <w:rFonts w:eastAsia="Times New Roman" w:cs="Times New Roman"/>
          <w:color w:val="000000"/>
          <w:szCs w:val="24"/>
        </w:rPr>
      </w:pPr>
    </w:p>
    <w:p w:rsidR="00261F59" w:rsidRPr="00261F59" w:rsidRDefault="00261F59" w:rsidP="00261F59">
      <w:pPr>
        <w:spacing w:after="240"/>
        <w:rPr>
          <w:rFonts w:eastAsia="Times New Roman" w:cs="Times New Roman"/>
          <w:color w:val="000000"/>
          <w:szCs w:val="24"/>
        </w:rPr>
      </w:pPr>
      <w:r w:rsidRPr="00261F59">
        <w:rPr>
          <w:rFonts w:eastAsia="Times New Roman" w:cs="Times New Roman"/>
          <w:color w:val="000000"/>
          <w:szCs w:val="24"/>
        </w:rPr>
        <w:t>A look at the New Testament reveals that even early in the history of the Lord’s church, some congregations were not as strong as the Lord desired. While Paul’s epistle to the church in Philippi indicated that congregation to be strong and faithful, his first letter to the Corinthians revealed a congregation inundated with spiritual problems, division and worldliness. A quick reading of our Lord’s letters to the seven church of Asia (in Revelation 2 and 3) shows criticism and calls to repent for every congregation other than the congregation in Philadelphia (3:7-13). </w:t>
      </w:r>
      <w:r w:rsidRPr="00261F59">
        <w:rPr>
          <w:rFonts w:eastAsia="Times New Roman" w:cs="Times New Roman"/>
          <w:i/>
          <w:iCs/>
          <w:color w:val="000000"/>
          <w:szCs w:val="24"/>
        </w:rPr>
        <w:t xml:space="preserve">“Because you have kept </w:t>
      </w:r>
      <w:proofErr w:type="gramStart"/>
      <w:r w:rsidRPr="00261F59">
        <w:rPr>
          <w:rFonts w:eastAsia="Times New Roman" w:cs="Times New Roman"/>
          <w:i/>
          <w:iCs/>
          <w:color w:val="000000"/>
          <w:szCs w:val="24"/>
        </w:rPr>
        <w:t>My</w:t>
      </w:r>
      <w:proofErr w:type="gramEnd"/>
      <w:r w:rsidRPr="00261F59">
        <w:rPr>
          <w:rFonts w:eastAsia="Times New Roman" w:cs="Times New Roman"/>
          <w:i/>
          <w:iCs/>
          <w:color w:val="000000"/>
          <w:szCs w:val="24"/>
        </w:rPr>
        <w:t xml:space="preserve"> command to persevere, I also will keep you from the hour of trial which shall come upon the whole world, to test those who dwell on the earth. Behold, I am coming quickly! Hold fast what you have, that no one may take your crown”</w:t>
      </w:r>
      <w:r w:rsidRPr="00261F59">
        <w:rPr>
          <w:rFonts w:eastAsia="Times New Roman" w:cs="Times New Roman"/>
          <w:color w:val="000000"/>
          <w:szCs w:val="24"/>
        </w:rPr>
        <w:t> (10-11).</w:t>
      </w:r>
    </w:p>
    <w:p w:rsidR="00261F59" w:rsidRPr="00261F59" w:rsidRDefault="00261F59" w:rsidP="00261F59">
      <w:pPr>
        <w:spacing w:after="240"/>
        <w:rPr>
          <w:rFonts w:eastAsia="Times New Roman" w:cs="Times New Roman"/>
          <w:color w:val="000000"/>
          <w:szCs w:val="24"/>
        </w:rPr>
      </w:pPr>
      <w:r w:rsidRPr="00261F59">
        <w:rPr>
          <w:rFonts w:eastAsia="Times New Roman" w:cs="Times New Roman"/>
          <w:color w:val="000000"/>
          <w:szCs w:val="24"/>
        </w:rPr>
        <w:t>Paul’s exhortation to the Philadelphians to </w:t>
      </w:r>
      <w:r w:rsidRPr="00261F59">
        <w:rPr>
          <w:rFonts w:eastAsia="Times New Roman" w:cs="Times New Roman"/>
          <w:i/>
          <w:iCs/>
          <w:color w:val="000000"/>
          <w:szCs w:val="24"/>
        </w:rPr>
        <w:t>“Hold fast”</w:t>
      </w:r>
      <w:r w:rsidRPr="00261F59">
        <w:rPr>
          <w:rFonts w:eastAsia="Times New Roman" w:cs="Times New Roman"/>
          <w:color w:val="000000"/>
          <w:szCs w:val="24"/>
        </w:rPr>
        <w:t> points out the importance of knowing what constitutes a faithful and strong local congregation, and diligently applying those</w:t>
      </w:r>
      <w:r w:rsidR="00AA5D4C">
        <w:rPr>
          <w:rFonts w:eastAsia="Times New Roman" w:cs="Times New Roman"/>
          <w:color w:val="000000"/>
          <w:szCs w:val="24"/>
        </w:rPr>
        <w:t xml:space="preserve"> principles.</w:t>
      </w:r>
      <w:r w:rsidRPr="00261F59">
        <w:rPr>
          <w:rFonts w:eastAsia="Times New Roman" w:cs="Times New Roman"/>
          <w:color w:val="000000"/>
          <w:szCs w:val="24"/>
        </w:rPr>
        <w:t xml:space="preserve"> Consider the following (with thanks to Mark Copeland’s sermon, </w:t>
      </w:r>
      <w:r w:rsidRPr="00261F59">
        <w:rPr>
          <w:rFonts w:eastAsia="Times New Roman" w:cs="Times New Roman"/>
          <w:i/>
          <w:iCs/>
          <w:color w:val="000000"/>
          <w:szCs w:val="24"/>
        </w:rPr>
        <w:t>“The Measure of a Strong Church”</w:t>
      </w:r>
      <w:r w:rsidRPr="00261F59">
        <w:rPr>
          <w:rFonts w:eastAsia="Times New Roman" w:cs="Times New Roman"/>
          <w:color w:val="000000"/>
          <w:szCs w:val="24"/>
        </w:rPr>
        <w:t>):</w:t>
      </w:r>
    </w:p>
    <w:p w:rsidR="00261F59" w:rsidRPr="00261F59" w:rsidRDefault="00261F59" w:rsidP="00261F59">
      <w:pPr>
        <w:spacing w:after="240"/>
        <w:rPr>
          <w:rFonts w:eastAsia="Times New Roman" w:cs="Times New Roman"/>
          <w:color w:val="000000"/>
          <w:szCs w:val="24"/>
        </w:rPr>
      </w:pPr>
      <w:r w:rsidRPr="00261F59">
        <w:rPr>
          <w:rFonts w:eastAsia="Times New Roman" w:cs="Times New Roman"/>
          <w:b/>
          <w:bCs/>
          <w:color w:val="000000"/>
          <w:szCs w:val="24"/>
        </w:rPr>
        <w:t>A strong church functions like a body.</w:t>
      </w:r>
      <w:r w:rsidRPr="00261F59">
        <w:rPr>
          <w:rFonts w:eastAsia="Times New Roman" w:cs="Times New Roman"/>
          <w:color w:val="000000"/>
          <w:szCs w:val="24"/>
        </w:rPr>
        <w:t xml:space="preserve"> The human body is a marvel, when it is functioning properly. </w:t>
      </w:r>
      <w:r>
        <w:rPr>
          <w:rFonts w:eastAsia="Times New Roman" w:cs="Times New Roman"/>
          <w:color w:val="000000"/>
          <w:szCs w:val="24"/>
        </w:rPr>
        <w:t>I recently watched a video of a</w:t>
      </w:r>
      <w:r w:rsidRPr="00261F59">
        <w:rPr>
          <w:rFonts w:eastAsia="Times New Roman" w:cs="Times New Roman"/>
          <w:color w:val="000000"/>
          <w:szCs w:val="24"/>
        </w:rPr>
        <w:t xml:space="preserve"> 6’5” athlete weighing 287 pounds, jumping flatfooted onto a platform 55” above the ground. To accomplish the feat took preparation, training and a proper diet. His body was tuned in such a way as to allow for maximum effort, and his body produced.</w:t>
      </w:r>
    </w:p>
    <w:p w:rsidR="00261F59" w:rsidRPr="00261F59" w:rsidRDefault="00261F59" w:rsidP="00261F59">
      <w:pPr>
        <w:spacing w:after="240"/>
        <w:rPr>
          <w:rFonts w:eastAsia="Times New Roman" w:cs="Times New Roman"/>
          <w:color w:val="000000"/>
          <w:szCs w:val="24"/>
        </w:rPr>
      </w:pPr>
      <w:r w:rsidRPr="00261F59">
        <w:rPr>
          <w:rFonts w:eastAsia="Times New Roman" w:cs="Times New Roman"/>
          <w:color w:val="000000"/>
          <w:szCs w:val="24"/>
        </w:rPr>
        <w:t>The apostle Paul used the image of a body in referring to a local church (1 Corinthians 12:12-31). He wrote that each Christian had a different function and responsibility (as the different members of a physical body). He indicated that members were to be sympathetic (as are members of a physical body). </w:t>
      </w:r>
      <w:r w:rsidRPr="00261F59">
        <w:rPr>
          <w:rFonts w:eastAsia="Times New Roman" w:cs="Times New Roman"/>
          <w:i/>
          <w:iCs/>
          <w:color w:val="000000"/>
          <w:szCs w:val="24"/>
        </w:rPr>
        <w:t>“And if one member suffers, all the members suffer with it; or if one member is honored, all the members rejoice with it”</w:t>
      </w:r>
      <w:r w:rsidRPr="00261F59">
        <w:rPr>
          <w:rFonts w:eastAsia="Times New Roman" w:cs="Times New Roman"/>
          <w:color w:val="000000"/>
          <w:szCs w:val="24"/>
        </w:rPr>
        <w:t> (26). In another place (Ephesians 4:11-16), He emphasized that if every member does his or her share, the body will</w:t>
      </w:r>
      <w:r>
        <w:rPr>
          <w:rFonts w:eastAsia="Times New Roman" w:cs="Times New Roman"/>
          <w:color w:val="000000"/>
          <w:szCs w:val="24"/>
        </w:rPr>
        <w:t xml:space="preserve"> </w:t>
      </w:r>
      <w:r w:rsidRPr="00261F59">
        <w:rPr>
          <w:rFonts w:eastAsia="Times New Roman" w:cs="Times New Roman"/>
          <w:i/>
          <w:iCs/>
          <w:color w:val="000000"/>
          <w:szCs w:val="24"/>
        </w:rPr>
        <w:t>“grow up in all things into Him who is the head</w:t>
      </w:r>
      <w:r w:rsidR="007146E6">
        <w:rPr>
          <w:rFonts w:eastAsia="Times New Roman" w:cs="Times New Roman"/>
          <w:i/>
          <w:iCs/>
          <w:color w:val="000000"/>
          <w:szCs w:val="24"/>
        </w:rPr>
        <w:t xml:space="preserve"> </w:t>
      </w:r>
      <w:r w:rsidRPr="00261F59">
        <w:rPr>
          <w:rFonts w:eastAsia="Times New Roman" w:cs="Times New Roman"/>
          <w:i/>
          <w:iCs/>
          <w:color w:val="000000"/>
          <w:szCs w:val="24"/>
        </w:rPr>
        <w:t>—</w:t>
      </w:r>
      <w:r w:rsidR="007146E6">
        <w:rPr>
          <w:rFonts w:eastAsia="Times New Roman" w:cs="Times New Roman"/>
          <w:i/>
          <w:iCs/>
          <w:color w:val="000000"/>
          <w:szCs w:val="24"/>
        </w:rPr>
        <w:t xml:space="preserve"> </w:t>
      </w:r>
      <w:r w:rsidRPr="00261F59">
        <w:rPr>
          <w:rFonts w:eastAsia="Times New Roman" w:cs="Times New Roman"/>
          <w:i/>
          <w:iCs/>
          <w:color w:val="000000"/>
          <w:szCs w:val="24"/>
        </w:rPr>
        <w:t>Christ”</w:t>
      </w:r>
      <w:r w:rsidRPr="00261F59">
        <w:rPr>
          <w:rFonts w:eastAsia="Times New Roman" w:cs="Times New Roman"/>
          <w:color w:val="000000"/>
          <w:szCs w:val="24"/>
        </w:rPr>
        <w:t> (15). This is referred to as </w:t>
      </w:r>
      <w:r w:rsidRPr="00261F59">
        <w:rPr>
          <w:rFonts w:eastAsia="Times New Roman" w:cs="Times New Roman"/>
          <w:i/>
          <w:iCs/>
          <w:color w:val="000000"/>
          <w:szCs w:val="24"/>
        </w:rPr>
        <w:t>“growth of the body for the edifying of itself in love”</w:t>
      </w:r>
      <w:r w:rsidRPr="00261F59">
        <w:rPr>
          <w:rFonts w:eastAsia="Times New Roman" w:cs="Times New Roman"/>
          <w:color w:val="000000"/>
          <w:szCs w:val="24"/>
        </w:rPr>
        <w:t> (16).</w:t>
      </w:r>
      <w:r w:rsidR="00EC6FD8" w:rsidRPr="00EC6FD8">
        <w:rPr>
          <w:rStyle w:val="apple-converted-space"/>
          <w:color w:val="000000"/>
        </w:rPr>
        <w:t xml:space="preserve"> </w:t>
      </w:r>
      <w:r w:rsidR="00EC6FD8" w:rsidRPr="005340D9">
        <w:rPr>
          <w:rStyle w:val="apple-style-span"/>
          <w:color w:val="000000"/>
        </w:rPr>
        <w:t>For He will deliver the needy when he cries, the poor also, and</w:t>
      </w:r>
      <w:r w:rsidR="00EC6FD8" w:rsidRPr="005340D9">
        <w:rPr>
          <w:rStyle w:val="apple-converted-space"/>
          <w:color w:val="000000"/>
        </w:rPr>
        <w:t> </w:t>
      </w:r>
      <w:r w:rsidR="00EC6FD8" w:rsidRPr="005340D9">
        <w:rPr>
          <w:rStyle w:val="apple-style-span"/>
          <w:iCs/>
          <w:color w:val="000000"/>
        </w:rPr>
        <w:t>him</w:t>
      </w:r>
      <w:r w:rsidR="00EC6FD8" w:rsidRPr="005340D9">
        <w:rPr>
          <w:rStyle w:val="apple-converted-space"/>
          <w:color w:val="000000"/>
        </w:rPr>
        <w:t> </w:t>
      </w:r>
      <w:r w:rsidR="00EC6FD8" w:rsidRPr="005340D9">
        <w:rPr>
          <w:rStyle w:val="apple-style-span"/>
          <w:color w:val="000000"/>
        </w:rPr>
        <w:t>who has no helper. He will spare the poor and needy, and will save the souls of the needy. He will redeem their life from oppression and violence; and precious shall be their blood in His sight (Psa. 72:12-14).</w:t>
      </w:r>
    </w:p>
    <w:p w:rsidR="00261F59" w:rsidRPr="00261F59" w:rsidRDefault="00261F59" w:rsidP="00261F59">
      <w:pPr>
        <w:spacing w:after="240"/>
        <w:rPr>
          <w:rFonts w:eastAsia="Times New Roman" w:cs="Times New Roman"/>
          <w:color w:val="000000"/>
          <w:szCs w:val="24"/>
        </w:rPr>
      </w:pPr>
      <w:r w:rsidRPr="00261F59">
        <w:rPr>
          <w:rFonts w:eastAsia="Times New Roman" w:cs="Times New Roman"/>
          <w:b/>
          <w:bCs/>
          <w:color w:val="000000"/>
          <w:szCs w:val="24"/>
        </w:rPr>
        <w:t>A strong church loves like a family.</w:t>
      </w:r>
      <w:r w:rsidRPr="00261F59">
        <w:rPr>
          <w:rFonts w:eastAsia="Times New Roman" w:cs="Times New Roman"/>
          <w:color w:val="000000"/>
          <w:szCs w:val="24"/>
        </w:rPr>
        <w:t> Most people grow up in circumstances where they are loved by their own. We recognize the importance of family, and are saddened at the plight of the neglected and abused. In 1 Timothy 3:15 the church is referred to as </w:t>
      </w:r>
      <w:r w:rsidRPr="00261F59">
        <w:rPr>
          <w:rFonts w:eastAsia="Times New Roman" w:cs="Times New Roman"/>
          <w:i/>
          <w:iCs/>
          <w:color w:val="000000"/>
          <w:szCs w:val="24"/>
        </w:rPr>
        <w:t>“the house of God.”</w:t>
      </w:r>
      <w:r w:rsidRPr="00261F59">
        <w:rPr>
          <w:rFonts w:eastAsia="Times New Roman" w:cs="Times New Roman"/>
          <w:color w:val="000000"/>
          <w:szCs w:val="24"/>
        </w:rPr>
        <w:t> Paul gave instructions for Christians to treat an older man as a </w:t>
      </w:r>
      <w:r w:rsidRPr="00261F59">
        <w:rPr>
          <w:rFonts w:eastAsia="Times New Roman" w:cs="Times New Roman"/>
          <w:i/>
          <w:iCs/>
          <w:color w:val="000000"/>
          <w:szCs w:val="24"/>
        </w:rPr>
        <w:t>“father, younger men as brothers, older women as mothers, younger women as sisters, with all purity”</w:t>
      </w:r>
      <w:r w:rsidRPr="00261F59">
        <w:rPr>
          <w:rFonts w:eastAsia="Times New Roman" w:cs="Times New Roman"/>
          <w:color w:val="000000"/>
          <w:szCs w:val="24"/>
        </w:rPr>
        <w:t> </w:t>
      </w:r>
      <w:proofErr w:type="gramStart"/>
      <w:r w:rsidRPr="00261F59">
        <w:rPr>
          <w:rFonts w:eastAsia="Times New Roman" w:cs="Times New Roman"/>
          <w:color w:val="000000"/>
          <w:szCs w:val="24"/>
        </w:rPr>
        <w:t>(1 Timothy</w:t>
      </w:r>
      <w:proofErr w:type="gramEnd"/>
      <w:r w:rsidRPr="00261F59">
        <w:rPr>
          <w:rFonts w:eastAsia="Times New Roman" w:cs="Times New Roman"/>
          <w:color w:val="000000"/>
          <w:szCs w:val="24"/>
        </w:rPr>
        <w:t xml:space="preserve"> 5:1-2). Paul clearly indicated that love should be characteristic of the relationship sustained between Christians, </w:t>
      </w:r>
      <w:r w:rsidRPr="00261F59">
        <w:rPr>
          <w:rFonts w:eastAsia="Times New Roman" w:cs="Times New Roman"/>
          <w:i/>
          <w:iCs/>
          <w:color w:val="000000"/>
          <w:szCs w:val="24"/>
        </w:rPr>
        <w:t>“But concerning brotherly love you have no need that I should write to you, for you yourselves are taught by God to love one another”</w:t>
      </w:r>
      <w:r w:rsidRPr="00261F59">
        <w:rPr>
          <w:rFonts w:eastAsia="Times New Roman" w:cs="Times New Roman"/>
          <w:color w:val="000000"/>
          <w:szCs w:val="24"/>
        </w:rPr>
        <w:t> (1 Thessalonians 4:9).</w:t>
      </w:r>
    </w:p>
    <w:p w:rsidR="00261F59" w:rsidRPr="00261F59" w:rsidRDefault="00261F59" w:rsidP="00261F59">
      <w:pPr>
        <w:spacing w:after="240"/>
        <w:rPr>
          <w:rFonts w:eastAsia="Times New Roman" w:cs="Times New Roman"/>
          <w:color w:val="000000"/>
          <w:szCs w:val="24"/>
        </w:rPr>
      </w:pPr>
      <w:r w:rsidRPr="00261F59">
        <w:rPr>
          <w:rFonts w:eastAsia="Times New Roman" w:cs="Times New Roman"/>
          <w:color w:val="000000"/>
          <w:szCs w:val="24"/>
        </w:rPr>
        <w:lastRenderedPageBreak/>
        <w:t>As sad as it is when physical families are estranged and unloving — strife, antagonism and indifference among the people of God is equally disappointing to God, and destructive to the congregation itself.</w:t>
      </w:r>
    </w:p>
    <w:p w:rsidR="00261F59" w:rsidRDefault="00261F59" w:rsidP="00261F59">
      <w:pPr>
        <w:spacing w:after="240"/>
        <w:rPr>
          <w:rFonts w:eastAsia="Times New Roman" w:cs="Times New Roman"/>
          <w:i/>
          <w:iCs/>
          <w:color w:val="000000"/>
          <w:szCs w:val="24"/>
        </w:rPr>
      </w:pPr>
      <w:r w:rsidRPr="00261F59">
        <w:rPr>
          <w:rFonts w:eastAsia="Times New Roman" w:cs="Times New Roman"/>
          <w:b/>
          <w:bCs/>
          <w:color w:val="000000"/>
          <w:szCs w:val="24"/>
        </w:rPr>
        <w:t>A strong church praises like a temple.</w:t>
      </w:r>
      <w:r w:rsidRPr="00261F59">
        <w:rPr>
          <w:rFonts w:eastAsia="Times New Roman" w:cs="Times New Roman"/>
          <w:color w:val="000000"/>
          <w:szCs w:val="24"/>
        </w:rPr>
        <w:t xml:space="preserve"> Both the tabernacle and the temple were erected to supply a place where the Jews could gather to worship God. When the Samaritan woman asked Jesus where to worship God, he indicated that the correct place (under the Old </w:t>
      </w:r>
      <w:r>
        <w:rPr>
          <w:rFonts w:eastAsia="Times New Roman" w:cs="Times New Roman"/>
          <w:color w:val="000000"/>
          <w:szCs w:val="24"/>
        </w:rPr>
        <w:t>Coven</w:t>
      </w:r>
      <w:r w:rsidRPr="00261F59">
        <w:rPr>
          <w:rFonts w:eastAsia="Times New Roman" w:cs="Times New Roman"/>
          <w:color w:val="000000"/>
          <w:szCs w:val="24"/>
        </w:rPr>
        <w:t>ant) was in Jerusalem (cf. John 4:22). Then he said to her, </w:t>
      </w:r>
      <w:r w:rsidRPr="00261F59">
        <w:rPr>
          <w:rFonts w:eastAsia="Times New Roman" w:cs="Times New Roman"/>
          <w:i/>
          <w:iCs/>
          <w:color w:val="000000"/>
          <w:szCs w:val="24"/>
        </w:rPr>
        <w:t>“But the hour is coming, and now is, when the true worshipers will worship the Father in spirit and truth; for the Father is seeking such to worship Him”</w:t>
      </w:r>
      <w:r w:rsidRPr="00261F59">
        <w:rPr>
          <w:rFonts w:eastAsia="Times New Roman" w:cs="Times New Roman"/>
          <w:color w:val="000000"/>
          <w:szCs w:val="24"/>
        </w:rPr>
        <w:t> (23). In the new covenant, the place of worship is not important (21). A congregation of Christians can — at any</w:t>
      </w:r>
      <w:r>
        <w:rPr>
          <w:rFonts w:eastAsia="Times New Roman" w:cs="Times New Roman"/>
          <w:color w:val="000000"/>
          <w:szCs w:val="24"/>
        </w:rPr>
        <w:t xml:space="preserve"> </w:t>
      </w:r>
      <w:r w:rsidRPr="00261F59">
        <w:rPr>
          <w:rFonts w:eastAsia="Times New Roman" w:cs="Times New Roman"/>
          <w:color w:val="000000"/>
          <w:szCs w:val="24"/>
        </w:rPr>
        <w:t>time and in any location — worship God acceptably, so long as it is done </w:t>
      </w:r>
      <w:r w:rsidRPr="00261F59">
        <w:rPr>
          <w:rFonts w:eastAsia="Times New Roman" w:cs="Times New Roman"/>
          <w:i/>
          <w:iCs/>
          <w:color w:val="000000"/>
          <w:szCs w:val="24"/>
        </w:rPr>
        <w:t>“in spirit and truth.”</w:t>
      </w:r>
    </w:p>
    <w:p w:rsidR="00261F59" w:rsidRPr="00261F59" w:rsidRDefault="00261F59" w:rsidP="00261F59">
      <w:pPr>
        <w:spacing w:after="240"/>
        <w:rPr>
          <w:rFonts w:eastAsia="Times New Roman" w:cs="Times New Roman"/>
          <w:color w:val="000000"/>
          <w:szCs w:val="24"/>
        </w:rPr>
      </w:pPr>
      <w:r w:rsidRPr="00261F59">
        <w:rPr>
          <w:rFonts w:eastAsia="Times New Roman" w:cs="Times New Roman"/>
          <w:color w:val="000000"/>
          <w:szCs w:val="24"/>
        </w:rPr>
        <w:t>It is for this reason that Paul exhorts us to </w:t>
      </w:r>
      <w:r w:rsidRPr="00261F59">
        <w:rPr>
          <w:rFonts w:eastAsia="Times New Roman" w:cs="Times New Roman"/>
          <w:i/>
          <w:iCs/>
          <w:color w:val="000000"/>
          <w:szCs w:val="24"/>
        </w:rPr>
        <w:t>“present</w:t>
      </w:r>
      <w:r w:rsidRPr="00261F59">
        <w:rPr>
          <w:rFonts w:eastAsia="Times New Roman" w:cs="Times New Roman"/>
          <w:color w:val="000000"/>
          <w:szCs w:val="24"/>
        </w:rPr>
        <w:t> [our] </w:t>
      </w:r>
      <w:r w:rsidRPr="00261F59">
        <w:rPr>
          <w:rFonts w:eastAsia="Times New Roman" w:cs="Times New Roman"/>
          <w:i/>
          <w:iCs/>
          <w:color w:val="000000"/>
          <w:szCs w:val="24"/>
        </w:rPr>
        <w:t>bodies a living sacrifice, holy, acceptable to God, which is</w:t>
      </w:r>
      <w:r w:rsidRPr="00261F59">
        <w:rPr>
          <w:rFonts w:eastAsia="Times New Roman" w:cs="Times New Roman"/>
          <w:color w:val="000000"/>
          <w:szCs w:val="24"/>
        </w:rPr>
        <w:t> [our] </w:t>
      </w:r>
      <w:r w:rsidRPr="00261F59">
        <w:rPr>
          <w:rFonts w:eastAsia="Times New Roman" w:cs="Times New Roman"/>
          <w:i/>
          <w:iCs/>
          <w:color w:val="000000"/>
          <w:szCs w:val="24"/>
        </w:rPr>
        <w:t>reasonable service”</w:t>
      </w:r>
      <w:r w:rsidRPr="00261F59">
        <w:rPr>
          <w:rFonts w:eastAsia="Times New Roman" w:cs="Times New Roman"/>
          <w:color w:val="000000"/>
          <w:szCs w:val="24"/>
        </w:rPr>
        <w:t> (Romans 12:1).</w:t>
      </w:r>
    </w:p>
    <w:p w:rsidR="00261F59" w:rsidRPr="00261F59" w:rsidRDefault="00261F59" w:rsidP="00261F59">
      <w:pPr>
        <w:spacing w:after="240"/>
        <w:rPr>
          <w:rFonts w:eastAsia="Times New Roman" w:cs="Times New Roman"/>
          <w:color w:val="000000"/>
          <w:szCs w:val="24"/>
        </w:rPr>
      </w:pPr>
      <w:r w:rsidRPr="00261F59">
        <w:rPr>
          <w:rFonts w:eastAsia="Times New Roman" w:cs="Times New Roman"/>
          <w:b/>
          <w:bCs/>
          <w:color w:val="000000"/>
          <w:szCs w:val="24"/>
        </w:rPr>
        <w:t>A strong church submits like a kingdom.</w:t>
      </w:r>
      <w:r w:rsidRPr="00261F59">
        <w:rPr>
          <w:rFonts w:eastAsia="Times New Roman" w:cs="Times New Roman"/>
          <w:color w:val="000000"/>
          <w:szCs w:val="24"/>
        </w:rPr>
        <w:t> Though absolute power among men is seldom seen in our time, and almost universally rejected as a viable form of government, at one time it was common. As a king had absolute power in his domain, the welfare of the people was dependent upon whether he ruled wisely and benevolently.</w:t>
      </w:r>
    </w:p>
    <w:p w:rsidR="00261F59" w:rsidRPr="00261F59" w:rsidRDefault="00261F59" w:rsidP="00261F59">
      <w:pPr>
        <w:spacing w:after="240"/>
        <w:rPr>
          <w:rFonts w:eastAsia="Times New Roman" w:cs="Times New Roman"/>
          <w:color w:val="000000"/>
          <w:szCs w:val="24"/>
        </w:rPr>
      </w:pPr>
      <w:r w:rsidRPr="00261F59">
        <w:rPr>
          <w:rFonts w:eastAsia="Times New Roman" w:cs="Times New Roman"/>
          <w:color w:val="000000"/>
          <w:szCs w:val="24"/>
        </w:rPr>
        <w:t>Fortunately, in the Lord’s church/kingdom our ruler is Jesus Christ. He is king, and has absolute authority (cf. Matthew 28:18). A church can’t be rightly defined as “strong” unless it submits to those parameters which Jesus Christ determined to constitute strength. No other standard matters. Consider the church in Sardis, of which Jesus said, </w:t>
      </w:r>
      <w:r w:rsidRPr="00261F59">
        <w:rPr>
          <w:rFonts w:eastAsia="Times New Roman" w:cs="Times New Roman"/>
          <w:i/>
          <w:iCs/>
          <w:color w:val="000000"/>
          <w:szCs w:val="24"/>
        </w:rPr>
        <w:t>“I know your works, that you have a name that you are alive, but you are dead”</w:t>
      </w:r>
      <w:r w:rsidR="00AA5D4C">
        <w:rPr>
          <w:rFonts w:eastAsia="Times New Roman" w:cs="Times New Roman"/>
          <w:i/>
          <w:iCs/>
          <w:color w:val="000000"/>
          <w:szCs w:val="24"/>
        </w:rPr>
        <w:t xml:space="preserve"> </w:t>
      </w:r>
      <w:r w:rsidRPr="00261F59">
        <w:rPr>
          <w:rFonts w:eastAsia="Times New Roman" w:cs="Times New Roman"/>
          <w:color w:val="000000"/>
          <w:szCs w:val="24"/>
        </w:rPr>
        <w:t>(Revelation 3:1). He called upon them to </w:t>
      </w:r>
      <w:r w:rsidRPr="00261F59">
        <w:rPr>
          <w:rFonts w:eastAsia="Times New Roman" w:cs="Times New Roman"/>
          <w:i/>
          <w:iCs/>
          <w:color w:val="000000"/>
          <w:szCs w:val="24"/>
        </w:rPr>
        <w:t>“hold fast and repent”</w:t>
      </w:r>
      <w:r w:rsidRPr="00261F59">
        <w:rPr>
          <w:rFonts w:eastAsia="Times New Roman" w:cs="Times New Roman"/>
          <w:color w:val="000000"/>
          <w:szCs w:val="24"/>
        </w:rPr>
        <w:t> (3).</w:t>
      </w:r>
    </w:p>
    <w:p w:rsidR="00261F59" w:rsidRPr="00261F59" w:rsidRDefault="00261F59" w:rsidP="00261F59">
      <w:pPr>
        <w:spacing w:after="240"/>
        <w:rPr>
          <w:rFonts w:eastAsia="Times New Roman" w:cs="Times New Roman"/>
          <w:color w:val="000000"/>
          <w:szCs w:val="24"/>
        </w:rPr>
      </w:pPr>
      <w:r w:rsidRPr="00261F59">
        <w:rPr>
          <w:rFonts w:eastAsia="Times New Roman" w:cs="Times New Roman"/>
          <w:b/>
          <w:bCs/>
          <w:color w:val="000000"/>
          <w:szCs w:val="24"/>
        </w:rPr>
        <w:t>Conclusion:</w:t>
      </w:r>
      <w:r w:rsidRPr="00261F59">
        <w:rPr>
          <w:rFonts w:eastAsia="Times New Roman" w:cs="Times New Roman"/>
          <w:color w:val="000000"/>
          <w:szCs w:val="24"/>
        </w:rPr>
        <w:t> It has been said that a chain is only as strong as its weakest link. Going back to the analogy where the church is described as the body of Christ, the growth of the body comes when </w:t>
      </w:r>
      <w:r w:rsidRPr="00261F59">
        <w:rPr>
          <w:rFonts w:eastAsia="Times New Roman" w:cs="Times New Roman"/>
          <w:i/>
          <w:iCs/>
          <w:color w:val="000000"/>
          <w:szCs w:val="24"/>
        </w:rPr>
        <w:t>“every part does its share”</w:t>
      </w:r>
      <w:r w:rsidRPr="00261F59">
        <w:rPr>
          <w:rFonts w:eastAsia="Times New Roman" w:cs="Times New Roman"/>
          <w:color w:val="000000"/>
          <w:szCs w:val="24"/>
        </w:rPr>
        <w:t> (Ephesians 4:16). Every member (individual) in a local congregation is necessary for its edification and growth (cf. 1 Corinthians 12:21-25).</w:t>
      </w:r>
    </w:p>
    <w:p w:rsidR="000F2112" w:rsidRDefault="00AA5D4C" w:rsidP="00261F59">
      <w:pPr>
        <w:spacing w:after="240"/>
        <w:rPr>
          <w:rFonts w:eastAsia="Times New Roman" w:cs="Times New Roman"/>
          <w:color w:val="000000"/>
          <w:szCs w:val="24"/>
        </w:rPr>
      </w:pPr>
      <w:r>
        <w:rPr>
          <w:rFonts w:eastAsia="Times New Roman" w:cs="Times New Roman"/>
          <w:color w:val="000000"/>
          <w:szCs w:val="24"/>
        </w:rPr>
        <w:t>For this</w:t>
      </w:r>
      <w:r w:rsidR="00261F59" w:rsidRPr="00261F59">
        <w:rPr>
          <w:rFonts w:eastAsia="Times New Roman" w:cs="Times New Roman"/>
          <w:color w:val="000000"/>
          <w:szCs w:val="24"/>
        </w:rPr>
        <w:t xml:space="preserve"> </w:t>
      </w:r>
      <w:r>
        <w:rPr>
          <w:rFonts w:eastAsia="Times New Roman" w:cs="Times New Roman"/>
          <w:color w:val="000000"/>
          <w:szCs w:val="24"/>
        </w:rPr>
        <w:t>congregation to grow, each one</w:t>
      </w:r>
      <w:r w:rsidR="00261F59" w:rsidRPr="00261F59">
        <w:rPr>
          <w:rFonts w:eastAsia="Times New Roman" w:cs="Times New Roman"/>
          <w:color w:val="000000"/>
          <w:szCs w:val="24"/>
        </w:rPr>
        <w:t xml:space="preserve"> must heed the admonitions of this article. Individually we must work (using our God given talents), love each other, worship God in spirit and in truth, and it all ways submit</w:t>
      </w:r>
      <w:r>
        <w:rPr>
          <w:rFonts w:eastAsia="Times New Roman" w:cs="Times New Roman"/>
          <w:color w:val="000000"/>
          <w:szCs w:val="24"/>
        </w:rPr>
        <w:t xml:space="preserve"> to His will in our lives. If all</w:t>
      </w:r>
      <w:r w:rsidR="00261F59" w:rsidRPr="00261F59">
        <w:rPr>
          <w:rFonts w:eastAsia="Times New Roman" w:cs="Times New Roman"/>
          <w:color w:val="000000"/>
          <w:szCs w:val="24"/>
        </w:rPr>
        <w:t xml:space="preserve"> do</w:t>
      </w:r>
      <w:r>
        <w:rPr>
          <w:rFonts w:eastAsia="Times New Roman" w:cs="Times New Roman"/>
          <w:color w:val="000000"/>
          <w:szCs w:val="24"/>
        </w:rPr>
        <w:t xml:space="preserve"> it singly, then collectively this congregation</w:t>
      </w:r>
      <w:r w:rsidR="00261F59" w:rsidRPr="00261F59">
        <w:rPr>
          <w:rFonts w:eastAsia="Times New Roman" w:cs="Times New Roman"/>
          <w:color w:val="000000"/>
          <w:szCs w:val="24"/>
        </w:rPr>
        <w:t xml:space="preserve"> will be the strong, vibrant church that the Ho</w:t>
      </w:r>
      <w:r>
        <w:rPr>
          <w:rFonts w:eastAsia="Times New Roman" w:cs="Times New Roman"/>
          <w:color w:val="000000"/>
          <w:szCs w:val="24"/>
        </w:rPr>
        <w:t>ly Spirit calls it</w:t>
      </w:r>
      <w:bookmarkStart w:id="0" w:name="_GoBack"/>
      <w:bookmarkEnd w:id="0"/>
      <w:r w:rsidR="00261F59" w:rsidRPr="00261F59">
        <w:rPr>
          <w:rFonts w:eastAsia="Times New Roman" w:cs="Times New Roman"/>
          <w:color w:val="000000"/>
          <w:szCs w:val="24"/>
        </w:rPr>
        <w:t xml:space="preserve"> to be.</w:t>
      </w:r>
    </w:p>
    <w:p w:rsidR="00AA5D4C" w:rsidRDefault="00AA5D4C" w:rsidP="00AA5D4C">
      <w:pPr>
        <w:rPr>
          <w:rFonts w:eastAsia="Times New Roman" w:cs="Times New Roman"/>
          <w:color w:val="000000"/>
          <w:szCs w:val="24"/>
        </w:rPr>
      </w:pPr>
    </w:p>
    <w:p w:rsidR="00AA5D4C" w:rsidRPr="00AA5D4C" w:rsidRDefault="00AA5D4C" w:rsidP="00AA5D4C">
      <w:pPr>
        <w:rPr>
          <w:rFonts w:eastAsia="Times New Roman" w:cs="Times New Roman"/>
          <w:i/>
          <w:color w:val="000000"/>
          <w:szCs w:val="24"/>
        </w:rPr>
      </w:pPr>
      <w:r w:rsidRPr="00AA5D4C">
        <w:rPr>
          <w:rFonts w:eastAsia="Times New Roman" w:cs="Times New Roman"/>
          <w:i/>
          <w:color w:val="000000"/>
          <w:szCs w:val="24"/>
        </w:rPr>
        <w:t>If you would like to see more of Stan Cox’s material (sermon, charts or articles), please try these websites:</w:t>
      </w:r>
    </w:p>
    <w:p w:rsidR="00AA5D4C" w:rsidRPr="00AA5D4C" w:rsidRDefault="00AA5D4C" w:rsidP="00AA5D4C">
      <w:pPr>
        <w:rPr>
          <w:rFonts w:eastAsia="Times New Roman" w:cs="Times New Roman"/>
          <w:color w:val="000000"/>
          <w:sz w:val="16"/>
          <w:szCs w:val="16"/>
        </w:rPr>
      </w:pPr>
    </w:p>
    <w:p w:rsidR="00AA5D4C" w:rsidRPr="00AA5D4C" w:rsidRDefault="00AA5D4C" w:rsidP="00AA5D4C">
      <w:pPr>
        <w:shd w:val="clear" w:color="auto" w:fill="FFFFFF"/>
        <w:spacing w:line="315" w:lineRule="atLeast"/>
        <w:rPr>
          <w:rFonts w:eastAsia="Times New Roman" w:cs="Times New Roman"/>
          <w:color w:val="000000" w:themeColor="text1"/>
          <w:sz w:val="26"/>
          <w:szCs w:val="26"/>
        </w:rPr>
      </w:pPr>
      <w:r w:rsidRPr="00AA5D4C">
        <w:rPr>
          <w:rFonts w:eastAsia="Times New Roman" w:cs="Times New Roman"/>
          <w:color w:val="000000" w:themeColor="text1"/>
          <w:sz w:val="26"/>
          <w:szCs w:val="26"/>
        </w:rPr>
        <w:t>http://watchmanmag.com</w:t>
      </w:r>
    </w:p>
    <w:p w:rsidR="00AA5D4C" w:rsidRPr="00AA5D4C" w:rsidRDefault="00AA5D4C" w:rsidP="00AA5D4C">
      <w:pPr>
        <w:shd w:val="clear" w:color="auto" w:fill="FFFFFF"/>
        <w:spacing w:line="315" w:lineRule="atLeast"/>
        <w:rPr>
          <w:rFonts w:eastAsia="Times New Roman" w:cs="Times New Roman"/>
          <w:color w:val="000000" w:themeColor="text1"/>
          <w:sz w:val="26"/>
          <w:szCs w:val="26"/>
        </w:rPr>
      </w:pPr>
      <w:hyperlink r:id="rId5" w:tgtFrame="_blank" w:history="1">
        <w:r w:rsidRPr="00AA5D4C">
          <w:rPr>
            <w:rFonts w:eastAsia="Times New Roman" w:cs="Times New Roman"/>
            <w:color w:val="000000" w:themeColor="text1"/>
            <w:sz w:val="26"/>
            <w:szCs w:val="26"/>
          </w:rPr>
          <w:t>http://soundteaching.org</w:t>
        </w:r>
      </w:hyperlink>
    </w:p>
    <w:p w:rsidR="00AA5D4C" w:rsidRPr="00261F59" w:rsidRDefault="00AA5D4C" w:rsidP="00AA5D4C">
      <w:pPr>
        <w:rPr>
          <w:rFonts w:eastAsia="Times New Roman" w:cs="Times New Roman"/>
          <w:color w:val="000000"/>
          <w:szCs w:val="24"/>
        </w:rPr>
      </w:pPr>
    </w:p>
    <w:sectPr w:rsidR="00AA5D4C" w:rsidRPr="00261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12"/>
    <w:rsid w:val="000F2112"/>
    <w:rsid w:val="001361D0"/>
    <w:rsid w:val="00261F59"/>
    <w:rsid w:val="00525DDE"/>
    <w:rsid w:val="007146E6"/>
    <w:rsid w:val="00A66698"/>
    <w:rsid w:val="00AA5D4C"/>
    <w:rsid w:val="00CB62BD"/>
    <w:rsid w:val="00CF6E46"/>
    <w:rsid w:val="00EC6FD8"/>
    <w:rsid w:val="00ED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paragraph" w:styleId="Heading1">
    <w:name w:val="heading 1"/>
    <w:basedOn w:val="Normal"/>
    <w:link w:val="Heading1Char"/>
    <w:uiPriority w:val="9"/>
    <w:qFormat/>
    <w:rsid w:val="00261F5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F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1F59"/>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261F59"/>
  </w:style>
  <w:style w:type="character" w:styleId="Emphasis">
    <w:name w:val="Emphasis"/>
    <w:basedOn w:val="DefaultParagraphFont"/>
    <w:uiPriority w:val="20"/>
    <w:qFormat/>
    <w:rsid w:val="00261F59"/>
    <w:rPr>
      <w:i/>
      <w:iCs/>
    </w:rPr>
  </w:style>
  <w:style w:type="character" w:styleId="Strong">
    <w:name w:val="Strong"/>
    <w:basedOn w:val="DefaultParagraphFont"/>
    <w:uiPriority w:val="22"/>
    <w:qFormat/>
    <w:rsid w:val="00261F59"/>
    <w:rPr>
      <w:b/>
      <w:bCs/>
    </w:rPr>
  </w:style>
  <w:style w:type="character" w:customStyle="1" w:styleId="apple-style-span">
    <w:name w:val="apple-style-span"/>
    <w:basedOn w:val="DefaultParagraphFont"/>
    <w:rsid w:val="00EC6FD8"/>
  </w:style>
  <w:style w:type="character" w:styleId="Hyperlink">
    <w:name w:val="Hyperlink"/>
    <w:basedOn w:val="DefaultParagraphFont"/>
    <w:uiPriority w:val="99"/>
    <w:semiHidden/>
    <w:unhideWhenUsed/>
    <w:rsid w:val="00AA5D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paragraph" w:styleId="Heading1">
    <w:name w:val="heading 1"/>
    <w:basedOn w:val="Normal"/>
    <w:link w:val="Heading1Char"/>
    <w:uiPriority w:val="9"/>
    <w:qFormat/>
    <w:rsid w:val="00261F5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F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1F59"/>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261F59"/>
  </w:style>
  <w:style w:type="character" w:styleId="Emphasis">
    <w:name w:val="Emphasis"/>
    <w:basedOn w:val="DefaultParagraphFont"/>
    <w:uiPriority w:val="20"/>
    <w:qFormat/>
    <w:rsid w:val="00261F59"/>
    <w:rPr>
      <w:i/>
      <w:iCs/>
    </w:rPr>
  </w:style>
  <w:style w:type="character" w:styleId="Strong">
    <w:name w:val="Strong"/>
    <w:basedOn w:val="DefaultParagraphFont"/>
    <w:uiPriority w:val="22"/>
    <w:qFormat/>
    <w:rsid w:val="00261F59"/>
    <w:rPr>
      <w:b/>
      <w:bCs/>
    </w:rPr>
  </w:style>
  <w:style w:type="character" w:customStyle="1" w:styleId="apple-style-span">
    <w:name w:val="apple-style-span"/>
    <w:basedOn w:val="DefaultParagraphFont"/>
    <w:rsid w:val="00EC6FD8"/>
  </w:style>
  <w:style w:type="character" w:styleId="Hyperlink">
    <w:name w:val="Hyperlink"/>
    <w:basedOn w:val="DefaultParagraphFont"/>
    <w:uiPriority w:val="99"/>
    <w:semiHidden/>
    <w:unhideWhenUsed/>
    <w:rsid w:val="00AA5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4183">
      <w:bodyDiv w:val="1"/>
      <w:marLeft w:val="0"/>
      <w:marRight w:val="0"/>
      <w:marTop w:val="0"/>
      <w:marBottom w:val="0"/>
      <w:divBdr>
        <w:top w:val="none" w:sz="0" w:space="0" w:color="auto"/>
        <w:left w:val="none" w:sz="0" w:space="0" w:color="auto"/>
        <w:bottom w:val="none" w:sz="0" w:space="0" w:color="auto"/>
        <w:right w:val="none" w:sz="0" w:space="0" w:color="auto"/>
      </w:divBdr>
      <w:divsChild>
        <w:div w:id="487093747">
          <w:marLeft w:val="0"/>
          <w:marRight w:val="0"/>
          <w:marTop w:val="0"/>
          <w:marBottom w:val="0"/>
          <w:divBdr>
            <w:top w:val="none" w:sz="0" w:space="0" w:color="auto"/>
            <w:left w:val="none" w:sz="0" w:space="0" w:color="auto"/>
            <w:bottom w:val="none" w:sz="0" w:space="0" w:color="auto"/>
            <w:right w:val="none" w:sz="0" w:space="0" w:color="auto"/>
          </w:divBdr>
          <w:divsChild>
            <w:div w:id="58066682">
              <w:marLeft w:val="0"/>
              <w:marRight w:val="0"/>
              <w:marTop w:val="0"/>
              <w:marBottom w:val="0"/>
              <w:divBdr>
                <w:top w:val="none" w:sz="0" w:space="0" w:color="auto"/>
                <w:left w:val="none" w:sz="0" w:space="0" w:color="auto"/>
                <w:bottom w:val="none" w:sz="0" w:space="0" w:color="auto"/>
                <w:right w:val="none" w:sz="0" w:space="0" w:color="auto"/>
              </w:divBdr>
              <w:divsChild>
                <w:div w:id="17318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8349">
      <w:bodyDiv w:val="1"/>
      <w:marLeft w:val="0"/>
      <w:marRight w:val="0"/>
      <w:marTop w:val="0"/>
      <w:marBottom w:val="0"/>
      <w:divBdr>
        <w:top w:val="none" w:sz="0" w:space="0" w:color="auto"/>
        <w:left w:val="none" w:sz="0" w:space="0" w:color="auto"/>
        <w:bottom w:val="none" w:sz="0" w:space="0" w:color="auto"/>
        <w:right w:val="none" w:sz="0" w:space="0" w:color="auto"/>
      </w:divBdr>
      <w:divsChild>
        <w:div w:id="568267044">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undteach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3224</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2013-02-22T21:01:00Z</dcterms:created>
  <dcterms:modified xsi:type="dcterms:W3CDTF">2013-02-28T20:36:00Z</dcterms:modified>
</cp:coreProperties>
</file>