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92442">
      <w:pPr>
        <w:pStyle w:val="H2"/>
        <w:jc w:val="center"/>
        <w:rPr>
          <w:color w:val="000000"/>
        </w:rPr>
      </w:pPr>
      <w:r>
        <w:rPr>
          <w:color w:val="000000"/>
        </w:rPr>
        <w:t>"I Got It T</w:t>
      </w:r>
      <w:bookmarkStart w:id="0" w:name="_GoBack"/>
      <w:bookmarkEnd w:id="0"/>
      <w:r>
        <w:rPr>
          <w:color w:val="000000"/>
        </w:rPr>
        <w:t>he First Time!"</w:t>
      </w:r>
    </w:p>
    <w:p w:rsidR="00000000" w:rsidRDefault="00292442">
      <w:pPr>
        <w:pStyle w:val="Address"/>
        <w:spacing w:before="100" w:after="100"/>
        <w:jc w:val="center"/>
        <w:rPr>
          <w:color w:val="000000"/>
        </w:rPr>
      </w:pPr>
      <w:proofErr w:type="gramStart"/>
      <w:r>
        <w:rPr>
          <w:color w:val="000000"/>
        </w:rPr>
        <w:t>by</w:t>
      </w:r>
      <w:proofErr w:type="gramEnd"/>
      <w:r>
        <w:rPr>
          <w:color w:val="000000"/>
        </w:rPr>
        <w:t xml:space="preserve"> Harry Osborne</w:t>
      </w:r>
    </w:p>
    <w:p w:rsidR="00000000" w:rsidRDefault="00292442" w:rsidP="00F34A95">
      <w:pPr>
        <w:spacing w:before="0" w:after="0"/>
      </w:pPr>
    </w:p>
    <w:p w:rsidR="00000000" w:rsidRDefault="00292442" w:rsidP="00864FB9">
      <w:pPr>
        <w:spacing w:before="0" w:after="200"/>
      </w:pPr>
      <w:r>
        <w:t xml:space="preserve">One of the oldest methods to attack teachers of truth is to falsely characterize them as preaching </w:t>
      </w:r>
      <w:r>
        <w:rPr>
          <w:rStyle w:val="Strong"/>
        </w:rPr>
        <w:t>only</w:t>
      </w:r>
      <w:r>
        <w:t xml:space="preserve"> on a given subject. Of course, the subject named by the accuser as the sole topic of concentration is often</w:t>
      </w:r>
      <w:r>
        <w:t xml:space="preserve"> the same truth upon which the accuser wants nothing at all said. If a person is truly obsessed with a given topic, a quick examination of the record will verify the obsession so it can be rightly exposed. It is never right to concentrate on any topic to the exclusion of all else, not preaching "the whole counsel of </w:t>
      </w:r>
      <w:r w:rsidR="00F34A95">
        <w:t>God"</w:t>
      </w:r>
      <w:r w:rsidR="00864FB9">
        <w:t xml:space="preserve"> as commanded (Acts 20:27). It</w:t>
      </w:r>
      <w:r w:rsidR="00F34A95">
        <w:t xml:space="preserve"> is unjustifiable!</w:t>
      </w:r>
    </w:p>
    <w:p w:rsidR="00000000" w:rsidRDefault="00292442" w:rsidP="00864FB9">
      <w:pPr>
        <w:spacing w:before="0" w:after="200"/>
      </w:pPr>
      <w:r>
        <w:t>While it is true that some have actually been "hobby-riders," it is also true such charges have more often manifested a problem with the accuser than with the ac</w:t>
      </w:r>
      <w:r>
        <w:t>cused. Faithful preachers of the 1950's and 60's have been characterized by some as opposing institutionalism to the exclusion of other truth. Having heard such men during t</w:t>
      </w:r>
      <w:r w:rsidR="00864FB9">
        <w:t xml:space="preserve">hat period, </w:t>
      </w:r>
      <w:r>
        <w:t>the objective facts of weekly sermon topics lis</w:t>
      </w:r>
      <w:r w:rsidR="00864FB9">
        <w:t xml:space="preserve">ted in bulletins and sermon logs confirms my recollection – such </w:t>
      </w:r>
      <w:r>
        <w:t>charge</w:t>
      </w:r>
      <w:r w:rsidR="00864FB9">
        <w:t>s are false</w:t>
      </w:r>
      <w:r>
        <w:t xml:space="preserve">. Did faithful preachers give numerous sermons on "the issues" of that </w:t>
      </w:r>
      <w:r w:rsidR="001A6981">
        <w:t>day? Yes, they did indeed! T</w:t>
      </w:r>
      <w:r>
        <w:t>hey need</w:t>
      </w:r>
      <w:r w:rsidR="001A6981">
        <w:t>ed</w:t>
      </w:r>
      <w:r>
        <w:t xml:space="preserve"> t</w:t>
      </w:r>
      <w:r w:rsidR="001A6981">
        <w:t>o do so with the growing errors of institutionalism (support of human institutions from the treasury of the church, sponsoring churches violating the Bible pattern of autonomy and the “social gospel”</w:t>
      </w:r>
      <w:r w:rsidR="00864FB9">
        <w:t xml:space="preserve"> programs sponsored</w:t>
      </w:r>
      <w:r w:rsidR="001A6981">
        <w:t xml:space="preserve"> by the church). </w:t>
      </w:r>
      <w:r>
        <w:t>Did they neglect the whole coun</w:t>
      </w:r>
      <w:r>
        <w:t xml:space="preserve">sel of God? Absolutely not, </w:t>
      </w:r>
      <w:r w:rsidR="001A6981">
        <w:t>and any objective look at</w:t>
      </w:r>
      <w:r>
        <w:t xml:space="preserve"> the facts will verify such! This writer learned and retains sermon notes on many topics supposedly "neglected" that were preached by brethren known for opposing the errors of institutionalism. Brother Jim Cope was certainly no "hobby-rider," but I recall his advice to me given on more than one occasion and repeated in numerous sermons: "The three laws of learning are repetiti</w:t>
      </w:r>
      <w:r w:rsidR="00864FB9">
        <w:t>on, repetition and repetition."</w:t>
      </w:r>
    </w:p>
    <w:p w:rsidR="00000000" w:rsidRDefault="00292442" w:rsidP="00864FB9">
      <w:pPr>
        <w:spacing w:before="0" w:after="200"/>
      </w:pPr>
      <w:r>
        <w:t>When one falsely charges that a single-i</w:t>
      </w:r>
      <w:r>
        <w:t>ssue hobby exists, though the objective record proves otherwise, we should ask ourselves why the accuser seeks to avoid the topic of objection. Is it a truth not believed by the accuser? Does it expose one's guilt or failure? Could it suggest a desire to compromise truth on that issue? Might it be seen as a topic that will not attract the numbers desired because it is deemed "negative" or unpopular by the majority? Might the objection be evidence of the accuser's pricked conscience as he actually knows he s</w:t>
      </w:r>
      <w:r>
        <w:t xml:space="preserve">hould have taught more fervently on the topic to which he now objects? Only the accuser </w:t>
      </w:r>
      <w:r w:rsidR="001A6981">
        <w:t>and God know the answer with certainty</w:t>
      </w:r>
      <w:r>
        <w:t>, but time has a way of manifesting the</w:t>
      </w:r>
      <w:r w:rsidR="001A6981">
        <w:t xml:space="preserve"> probable reason for such </w:t>
      </w:r>
      <w:r w:rsidR="00864FB9">
        <w:t>accusations.</w:t>
      </w:r>
    </w:p>
    <w:p w:rsidR="00000000" w:rsidRDefault="001A6981" w:rsidP="00864FB9">
      <w:pPr>
        <w:spacing w:before="0" w:after="200"/>
      </w:pPr>
      <w:r>
        <w:t>A few years ago</w:t>
      </w:r>
      <w:r w:rsidR="00292442">
        <w:t>, one critic obj</w:t>
      </w:r>
      <w:r>
        <w:t xml:space="preserve">ected to a series of classes on </w:t>
      </w:r>
      <w:r w:rsidR="00584EB7">
        <w:t>particular topic</w:t>
      </w:r>
      <w:r w:rsidR="00292442">
        <w:t xml:space="preserve"> by retorting that he found no need for the clas</w:t>
      </w:r>
      <w:r w:rsidR="00584EB7">
        <w:t>s since it repeated</w:t>
      </w:r>
      <w:r w:rsidR="00292442">
        <w:t xml:space="preserve"> things</w:t>
      </w:r>
      <w:r>
        <w:t xml:space="preserve"> alread</w:t>
      </w:r>
      <w:r w:rsidR="00584EB7">
        <w:t>y covered. He remarked, "I got it the first time!" Over the years, faithful brethren</w:t>
      </w:r>
      <w:r w:rsidR="00292442">
        <w:t xml:space="preserve"> have heard similar obj</w:t>
      </w:r>
      <w:r w:rsidR="00584EB7">
        <w:t>ections from those charging</w:t>
      </w:r>
      <w:r w:rsidR="00292442">
        <w:t xml:space="preserve"> an obsession or hobby</w:t>
      </w:r>
      <w:r w:rsidR="00584EB7">
        <w:t xml:space="preserve"> exists</w:t>
      </w:r>
      <w:r w:rsidR="00292442">
        <w:t xml:space="preserve"> on a particula</w:t>
      </w:r>
      <w:r w:rsidR="00584EB7">
        <w:t xml:space="preserve">r subject. Make no mistake about </w:t>
      </w:r>
      <w:proofErr w:type="gramStart"/>
      <w:r w:rsidR="00584EB7">
        <w:t>it,</w:t>
      </w:r>
      <w:proofErr w:type="gramEnd"/>
      <w:r w:rsidR="00584EB7">
        <w:t xml:space="preserve"> there are those who are hobby-riders as evidenced by an examination of their recorded teaching. However, the first sign of an inaccuracy with such</w:t>
      </w:r>
      <w:r w:rsidR="00292442">
        <w:t xml:space="preserve"> charges is tha</w:t>
      </w:r>
      <w:r w:rsidR="00584EB7">
        <w:t>t the accusers differ with one an</w:t>
      </w:r>
      <w:r w:rsidR="00292442">
        <w:t>other about t</w:t>
      </w:r>
      <w:r w:rsidR="00584EB7">
        <w:t>he t</w:t>
      </w:r>
      <w:r w:rsidR="0061492F">
        <w:t>opic of obsession. I have heard the same teacher, said by some to be fixated on "Fellowship," be accused of only addressing the "Creation</w:t>
      </w:r>
      <w:r w:rsidR="00292442">
        <w:t>"</w:t>
      </w:r>
      <w:r w:rsidR="0061492F">
        <w:t xml:space="preserve"> issue. Just as strongly, others</w:t>
      </w:r>
      <w:r w:rsidR="00292442">
        <w:t xml:space="preserve"> profess</w:t>
      </w:r>
      <w:r w:rsidR="0061492F">
        <w:t>ed he made a hobby</w:t>
      </w:r>
      <w:r w:rsidR="00292442">
        <w:t xml:space="preserve"> of "attendance" or </w:t>
      </w:r>
      <w:r w:rsidR="0061492F">
        <w:t>the need for more Bible study. Ano</w:t>
      </w:r>
      <w:r w:rsidR="00292442">
        <w:t>ther</w:t>
      </w:r>
      <w:r w:rsidR="0061492F">
        <w:t xml:space="preserve"> group affirmed the obsession was "Divorce &amp; Remarriage," while additional people alleged it wa</w:t>
      </w:r>
      <w:r w:rsidR="00292442">
        <w:t xml:space="preserve">s really "modesty" or "social </w:t>
      </w:r>
      <w:r w:rsidR="00292442">
        <w:lastRenderedPageBreak/>
        <w:t>drinking" or "dancing" o</w:t>
      </w:r>
      <w:r w:rsidR="00292442">
        <w:t>r another mora</w:t>
      </w:r>
      <w:r w:rsidR="0061492F">
        <w:t>l issue. On the other hand, denominational folks protested that h</w:t>
      </w:r>
      <w:r w:rsidR="00292442">
        <w:t>e</w:t>
      </w:r>
      <w:r w:rsidR="0061492F">
        <w:t xml:space="preserve"> only preached</w:t>
      </w:r>
      <w:r w:rsidR="00292442">
        <w:t xml:space="preserve"> on "baptism," "authority," "the plan of salvation," "the one true church," "the possibility of apostasy" or opposition to numerous deno</w:t>
      </w:r>
      <w:r w:rsidR="00EC6320">
        <w:t>minational doctrines. So which wa</w:t>
      </w:r>
      <w:r w:rsidR="00292442">
        <w:t>s it? When considered, the list of claimed "hobbies" starts to suggest a pattern of preaching on a variety of topics rather than a one-issue obsession.</w:t>
      </w:r>
    </w:p>
    <w:p w:rsidR="00000000" w:rsidRDefault="00292442" w:rsidP="00864FB9">
      <w:pPr>
        <w:spacing w:before="0" w:after="200"/>
      </w:pPr>
      <w:r>
        <w:t xml:space="preserve">We should remember that we can warn repeatedly against current dangers and still preach the whole counsel of God. Acts 20 shows us this point. The same Paul who declared the whole counsel of God to those in Ephesus also said, </w:t>
      </w:r>
      <w:r w:rsidRPr="00EC6320">
        <w:rPr>
          <w:i/>
        </w:rPr>
        <w:t xml:space="preserve">"Therefore watch, and remember, that by the space of three years </w:t>
      </w:r>
      <w:r w:rsidRPr="00EC6320">
        <w:rPr>
          <w:rStyle w:val="Strong"/>
          <w:i/>
        </w:rPr>
        <w:t>I ceased not to warn every one night</w:t>
      </w:r>
      <w:r w:rsidRPr="00EC6320">
        <w:rPr>
          <w:rStyle w:val="Strong"/>
          <w:i/>
        </w:rPr>
        <w:t xml:space="preserve"> and day with tears</w:t>
      </w:r>
      <w:r w:rsidRPr="00EC6320">
        <w:rPr>
          <w:i/>
        </w:rPr>
        <w:t>"</w:t>
      </w:r>
      <w:r>
        <w:t xml:space="preserve"> (Acts 20:31).</w:t>
      </w:r>
      <w:r w:rsidR="00EC6320">
        <w:t xml:space="preserve"> Can one truthfully say we have not ceased</w:t>
      </w:r>
      <w:r>
        <w:t xml:space="preserve"> in warnings night or day for three years</w:t>
      </w:r>
      <w:r w:rsidR="00EC6320">
        <w:t xml:space="preserve"> concerning current threats to the faith? N</w:t>
      </w:r>
      <w:r>
        <w:t>o one has done so, but let us suppose someone would so charge.</w:t>
      </w:r>
      <w:r>
        <w:rPr>
          <w:rStyle w:val="Strong"/>
        </w:rPr>
        <w:t xml:space="preserve"> Paul did that very thing and still declared the whole counsel of God</w:t>
      </w:r>
      <w:r>
        <w:t xml:space="preserve"> (Acts 20:27). The problem is not that we have warned too much against present dangers, but that some disregard and ridicule legitimate warnings even when they are less frequen</w:t>
      </w:r>
      <w:r w:rsidR="00864FB9">
        <w:t>t than was done in Bible times.</w:t>
      </w:r>
    </w:p>
    <w:p w:rsidR="00000000" w:rsidRDefault="00292442" w:rsidP="00864FB9">
      <w:pPr>
        <w:spacing w:before="0" w:after="200"/>
        <w:rPr>
          <w:rStyle w:val="Strong"/>
          <w:b w:val="0"/>
        </w:rPr>
      </w:pPr>
      <w:r>
        <w:t>Rep</w:t>
      </w:r>
      <w:r>
        <w:t xml:space="preserve">etition was characteristic of the teaching of Christ and the apostles. Jesus prayed the same thing to the Father three times (Matt. 26:36-44) and the Father did not respond, "I got it the first time." Jesus and His apostles dealt with the same subject repeatedly and such is recorded as approved examples of proper teaching. Three epistles are predominately given to refuting the </w:t>
      </w:r>
      <w:proofErr w:type="spellStart"/>
      <w:r>
        <w:t>Judaising</w:t>
      </w:r>
      <w:proofErr w:type="spellEnd"/>
      <w:r>
        <w:t xml:space="preserve"> teachers (2 Corinthians, Galatians, &amp; Romans) not to mention its refutation in Acts. Multiple epistles and letters deal wi</w:t>
      </w:r>
      <w:r>
        <w:t xml:space="preserve">th the error of Gnosticism (1 John, </w:t>
      </w:r>
      <w:r w:rsidR="00EC6320">
        <w:t>2 John, 3 John and Colossians</w:t>
      </w:r>
      <w:r>
        <w:t>).</w:t>
      </w:r>
      <w:r w:rsidR="001202E7">
        <w:t xml:space="preserve"> The Old Testament also has numerous books dealing with the same subject or period of history – some using exactly the same words.</w:t>
      </w:r>
      <w:r>
        <w:t xml:space="preserve"> Why did Paul say, </w:t>
      </w:r>
      <w:r w:rsidRPr="00EC6320">
        <w:rPr>
          <w:i/>
        </w:rPr>
        <w:t xml:space="preserve">"Finally, my brethren, rejoice in the Lord. For me to write the </w:t>
      </w:r>
      <w:r w:rsidRPr="00EC6320">
        <w:rPr>
          <w:rStyle w:val="Strong"/>
          <w:i/>
        </w:rPr>
        <w:t xml:space="preserve">same </w:t>
      </w:r>
      <w:proofErr w:type="gramStart"/>
      <w:r w:rsidRPr="00EC6320">
        <w:rPr>
          <w:rStyle w:val="Strong"/>
          <w:i/>
        </w:rPr>
        <w:t>things</w:t>
      </w:r>
      <w:r w:rsidRPr="00EC6320">
        <w:rPr>
          <w:i/>
        </w:rPr>
        <w:t xml:space="preserve"> to you is</w:t>
      </w:r>
      <w:proofErr w:type="gramEnd"/>
      <w:r w:rsidRPr="00EC6320">
        <w:rPr>
          <w:i/>
        </w:rPr>
        <w:t xml:space="preserve"> not tedious, but for you it is safe"</w:t>
      </w:r>
      <w:r>
        <w:t xml:space="preserve"> (Phil. 3:1)? How apropos </w:t>
      </w:r>
      <w:proofErr w:type="gramStart"/>
      <w:r>
        <w:t>was Galatians 1:</w:t>
      </w:r>
      <w:proofErr w:type="gramEnd"/>
      <w:r>
        <w:t>9 following</w:t>
      </w:r>
      <w:r w:rsidR="00EC6320">
        <w:t xml:space="preserve"> the same thing said in</w:t>
      </w:r>
      <w:r>
        <w:t xml:space="preserve"> verse eight?</w:t>
      </w:r>
      <w:r w:rsidR="001202E7">
        <w:t xml:space="preserve"> How fitting is it that Proverbs 14:12 </w:t>
      </w:r>
      <w:proofErr w:type="gramStart"/>
      <w:r w:rsidR="001202E7">
        <w:t>says</w:t>
      </w:r>
      <w:proofErr w:type="gramEnd"/>
      <w:r w:rsidR="001202E7">
        <w:t xml:space="preserve"> the exact same thing as Proverbs 16:25?</w:t>
      </w:r>
      <w:r>
        <w:t xml:space="preserve"> If repetition is not healthy in teaching, it is strange that the Spirit ch</w:t>
      </w:r>
      <w:r w:rsidR="00F34A95">
        <w:t xml:space="preserve">ose that means to emphasize </w:t>
      </w:r>
      <w:r>
        <w:t>point</w:t>
      </w:r>
      <w:r w:rsidR="00F34A95">
        <w:t>s</w:t>
      </w:r>
      <w:r>
        <w:t>. Paul wrote the same things to the Thessalonians that he had preached while there (see 2 T</w:t>
      </w:r>
      <w:r w:rsidR="00F34A95">
        <w:t>hess. 2:5). Why</w:t>
      </w:r>
      <w:r>
        <w:t xml:space="preserve">? What is the implication of Hebrews 2:1 saying, </w:t>
      </w:r>
      <w:r w:rsidRPr="00EC6320">
        <w:rPr>
          <w:i/>
        </w:rPr>
        <w:t>"Therefore we ought to give the more earnest heed to the things that were heard, lest haply we drift away from them "</w:t>
      </w:r>
      <w:r>
        <w:t>? Why give those topics more earnest heed if th</w:t>
      </w:r>
      <w:r w:rsidR="00EC6320">
        <w:t>e reader "got it the first time</w:t>
      </w:r>
      <w:r>
        <w:t xml:space="preserve">" with no need of further consideration? What does it mean to put the brethren </w:t>
      </w:r>
      <w:r>
        <w:rPr>
          <w:rStyle w:val="Emphasis"/>
          <w:b/>
        </w:rPr>
        <w:t>in remembrance</w:t>
      </w:r>
      <w:r>
        <w:rPr>
          <w:rStyle w:val="Strong"/>
          <w:b w:val="0"/>
        </w:rPr>
        <w:t xml:space="preserve"> of "these things" (1 Tim. 4:6)? We are to put them in remem</w:t>
      </w:r>
      <w:r w:rsidR="00F34A95">
        <w:rPr>
          <w:rStyle w:val="Strong"/>
          <w:b w:val="0"/>
        </w:rPr>
        <w:t>brance of the fact that the evil</w:t>
      </w:r>
      <w:r>
        <w:rPr>
          <w:rStyle w:val="Strong"/>
          <w:b w:val="0"/>
        </w:rPr>
        <w:t xml:space="preserve">s </w:t>
      </w:r>
      <w:proofErr w:type="gramStart"/>
      <w:r>
        <w:rPr>
          <w:rStyle w:val="Strong"/>
          <w:b w:val="0"/>
        </w:rPr>
        <w:t>of 1 Timothy</w:t>
      </w:r>
      <w:proofErr w:type="gramEnd"/>
      <w:r>
        <w:rPr>
          <w:rStyle w:val="Strong"/>
          <w:b w:val="0"/>
        </w:rPr>
        <w:t xml:space="preserve"> 4:1-4 will be fulfilled throughout the "latter time</w:t>
      </w:r>
      <w:r>
        <w:rPr>
          <w:rStyle w:val="Strong"/>
          <w:b w:val="0"/>
        </w:rPr>
        <w:t>s" and that we must con</w:t>
      </w:r>
      <w:r w:rsidR="00F34A95">
        <w:rPr>
          <w:rStyle w:val="Strong"/>
          <w:b w:val="0"/>
        </w:rPr>
        <w:t>stantly warn about those things</w:t>
      </w:r>
      <w:r w:rsidR="001202E7">
        <w:rPr>
          <w:rStyle w:val="Strong"/>
          <w:b w:val="0"/>
        </w:rPr>
        <w:t>. When one does</w:t>
      </w:r>
      <w:r>
        <w:rPr>
          <w:rStyle w:val="Strong"/>
          <w:b w:val="0"/>
        </w:rPr>
        <w:t xml:space="preserve"> so, some will say, "We got it the first</w:t>
      </w:r>
      <w:r w:rsidR="001202E7">
        <w:rPr>
          <w:rStyle w:val="Strong"/>
          <w:b w:val="0"/>
        </w:rPr>
        <w:t xml:space="preserve"> time" and deride him as a bad preacher, while Paul says is a</w:t>
      </w:r>
      <w:r>
        <w:rPr>
          <w:rStyle w:val="Strong"/>
          <w:b w:val="0"/>
        </w:rPr>
        <w:t xml:space="preserve"> </w:t>
      </w:r>
      <w:r w:rsidR="001202E7">
        <w:rPr>
          <w:rStyle w:val="Strong"/>
          <w:b w:val="0"/>
        </w:rPr>
        <w:t>“good minister”</w:t>
      </w:r>
      <w:r w:rsidR="00F34A95">
        <w:rPr>
          <w:rStyle w:val="Strong"/>
          <w:b w:val="0"/>
        </w:rPr>
        <w:t xml:space="preserve"> for doing so</w:t>
      </w:r>
      <w:r w:rsidR="001202E7">
        <w:rPr>
          <w:rStyle w:val="Strong"/>
          <w:b w:val="0"/>
        </w:rPr>
        <w:t xml:space="preserve"> (1 Tim. 4:6).</w:t>
      </w:r>
      <w:r>
        <w:rPr>
          <w:rStyle w:val="Strong"/>
          <w:b w:val="0"/>
        </w:rPr>
        <w:t xml:space="preserve"> The word of God is repetitious in rep</w:t>
      </w:r>
      <w:r w:rsidR="001202E7">
        <w:rPr>
          <w:rStyle w:val="Strong"/>
          <w:b w:val="0"/>
        </w:rPr>
        <w:t>eating the need for repetition!</w:t>
      </w:r>
    </w:p>
    <w:p w:rsidR="00292442" w:rsidRDefault="00292442" w:rsidP="00864FB9">
      <w:pPr>
        <w:spacing w:before="0" w:after="200"/>
        <w:rPr>
          <w:rStyle w:val="Strong"/>
          <w:b w:val="0"/>
        </w:rPr>
      </w:pPr>
      <w:r>
        <w:rPr>
          <w:rStyle w:val="Strong"/>
          <w:b w:val="0"/>
        </w:rPr>
        <w:t xml:space="preserve">As a </w:t>
      </w:r>
      <w:r w:rsidR="00F34A95">
        <w:rPr>
          <w:rStyle w:val="Strong"/>
          <w:b w:val="0"/>
        </w:rPr>
        <w:t>final thought, once the critic gives his</w:t>
      </w:r>
      <w:r>
        <w:rPr>
          <w:rStyle w:val="Strong"/>
          <w:b w:val="0"/>
        </w:rPr>
        <w:t xml:space="preserve"> </w:t>
      </w:r>
      <w:r>
        <w:rPr>
          <w:rStyle w:val="Strong"/>
          <w:b w:val="0"/>
        </w:rPr>
        <w:t xml:space="preserve">objections to </w:t>
      </w:r>
      <w:r w:rsidR="00F34A95">
        <w:rPr>
          <w:rStyle w:val="Strong"/>
          <w:b w:val="0"/>
        </w:rPr>
        <w:t xml:space="preserve">repeated teaching </w:t>
      </w:r>
      <w:r>
        <w:rPr>
          <w:rStyle w:val="Strong"/>
          <w:b w:val="0"/>
        </w:rPr>
        <w:t>on subjects deemed of particular need or danger</w:t>
      </w:r>
      <w:r w:rsidR="00F34A95">
        <w:rPr>
          <w:rStyle w:val="Strong"/>
          <w:b w:val="0"/>
        </w:rPr>
        <w:t>, we trust that he will forevermore cease his objections. After all, if he repeats his objections, he will have violated his</w:t>
      </w:r>
      <w:r>
        <w:rPr>
          <w:rStyle w:val="Strong"/>
          <w:b w:val="0"/>
        </w:rPr>
        <w:t xml:space="preserve"> own </w:t>
      </w:r>
      <w:r>
        <w:rPr>
          <w:rStyle w:val="Strong"/>
          <w:b w:val="0"/>
        </w:rPr>
        <w:t>rule and we</w:t>
      </w:r>
      <w:r w:rsidR="00F34A95">
        <w:rPr>
          <w:rStyle w:val="Strong"/>
          <w:b w:val="0"/>
        </w:rPr>
        <w:t xml:space="preserve"> can merely smile and remind him, "We got it the first time!"</w:t>
      </w:r>
    </w:p>
    <w:sectPr w:rsidR="0029244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81"/>
    <w:rsid w:val="001202E7"/>
    <w:rsid w:val="001A6981"/>
    <w:rsid w:val="00292442"/>
    <w:rsid w:val="00584EB7"/>
    <w:rsid w:val="0061492F"/>
    <w:rsid w:val="008625DE"/>
    <w:rsid w:val="00864FB9"/>
    <w:rsid w:val="00EC6320"/>
    <w:rsid w:val="00F3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before="100" w:after="100"/>
      <w:textAlignment w:val="baseline"/>
    </w:pPr>
    <w:rPr>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rPr>
      <w:color w:val="auto"/>
    </w:rPr>
  </w:style>
  <w:style w:type="paragraph" w:customStyle="1" w:styleId="DefinitionList">
    <w:name w:val="Definition List"/>
    <w:basedOn w:val="Normal"/>
    <w:next w:val="DefinitionTerm"/>
    <w:pPr>
      <w:spacing w:before="0" w:after="0"/>
      <w:ind w:left="360"/>
    </w:pPr>
    <w:rPr>
      <w:color w:val="auto"/>
    </w:rPr>
  </w:style>
  <w:style w:type="character" w:customStyle="1" w:styleId="Definition">
    <w:name w:val="Definition"/>
    <w:rPr>
      <w:i/>
    </w:rPr>
  </w:style>
  <w:style w:type="paragraph" w:customStyle="1" w:styleId="H1">
    <w:name w:val="H1"/>
    <w:basedOn w:val="Normal"/>
    <w:next w:val="Normal"/>
    <w:pPr>
      <w:keepNext/>
    </w:pPr>
    <w:rPr>
      <w:b/>
      <w:color w:val="auto"/>
      <w:kern w:val="36"/>
      <w:sz w:val="48"/>
    </w:rPr>
  </w:style>
  <w:style w:type="paragraph" w:customStyle="1" w:styleId="H2">
    <w:name w:val="H2"/>
    <w:basedOn w:val="Normal"/>
    <w:next w:val="Normal"/>
    <w:pPr>
      <w:keepNext/>
    </w:pPr>
    <w:rPr>
      <w:b/>
      <w:color w:val="auto"/>
      <w:sz w:val="36"/>
    </w:rPr>
  </w:style>
  <w:style w:type="paragraph" w:customStyle="1" w:styleId="H3">
    <w:name w:val="H3"/>
    <w:basedOn w:val="Normal"/>
    <w:next w:val="Normal"/>
    <w:pPr>
      <w:keepNext/>
    </w:pPr>
    <w:rPr>
      <w:b/>
      <w:color w:val="auto"/>
      <w:sz w:val="28"/>
    </w:rPr>
  </w:style>
  <w:style w:type="paragraph" w:customStyle="1" w:styleId="H4">
    <w:name w:val="H4"/>
    <w:basedOn w:val="Normal"/>
    <w:next w:val="Normal"/>
    <w:pPr>
      <w:keepNext/>
    </w:pPr>
    <w:rPr>
      <w:b/>
      <w:color w:val="auto"/>
    </w:rPr>
  </w:style>
  <w:style w:type="paragraph" w:customStyle="1" w:styleId="H5">
    <w:name w:val="H5"/>
    <w:basedOn w:val="Normal"/>
    <w:next w:val="Normal"/>
    <w:pPr>
      <w:keepNext/>
    </w:pPr>
    <w:rPr>
      <w:b/>
      <w:color w:val="auto"/>
      <w:sz w:val="20"/>
    </w:rPr>
  </w:style>
  <w:style w:type="paragraph" w:customStyle="1" w:styleId="H6">
    <w:name w:val="H6"/>
    <w:basedOn w:val="Normal"/>
    <w:next w:val="Normal"/>
    <w:pPr>
      <w:keepNext/>
    </w:pPr>
    <w:rPr>
      <w:b/>
      <w:color w:val="auto"/>
      <w:sz w:val="16"/>
    </w:rPr>
  </w:style>
  <w:style w:type="paragraph" w:customStyle="1" w:styleId="Address">
    <w:name w:val="Address"/>
    <w:basedOn w:val="Normal"/>
    <w:next w:val="Normal"/>
    <w:pPr>
      <w:spacing w:before="0" w:after="0"/>
    </w:pPr>
    <w:rPr>
      <w:i/>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pPr>
      <w:widowControl w:val="0"/>
      <w:pBdr>
        <w:top w:val="double" w:sz="6" w:space="0" w:color="000000"/>
      </w:pBdr>
      <w:overflowPunct w:val="0"/>
      <w:autoSpaceDE w:val="0"/>
      <w:autoSpaceDN w:val="0"/>
      <w:adjustRightInd w:val="0"/>
      <w:jc w:val="center"/>
      <w:textAlignment w:val="baseline"/>
    </w:pPr>
    <w:rPr>
      <w:rFonts w:ascii="Arial" w:hAnsi="Arial"/>
      <w:vanish/>
      <w:sz w:val="16"/>
    </w:rPr>
  </w:style>
  <w:style w:type="paragraph" w:styleId="z-TopofForm">
    <w:name w:val="HTML Top of Form"/>
    <w:next w:val="Normal"/>
    <w:pPr>
      <w:widowControl w:val="0"/>
      <w:pBdr>
        <w:bottom w:val="double" w:sz="6" w:space="0" w:color="000000"/>
      </w:pBdr>
      <w:overflowPunct w:val="0"/>
      <w:autoSpaceDE w:val="0"/>
      <w:autoSpaceDN w:val="0"/>
      <w:adjustRightInd w:val="0"/>
      <w:jc w:val="center"/>
      <w:textAlignment w:val="baseline"/>
    </w:pPr>
    <w:rPr>
      <w:rFonts w:ascii="Arial" w:hAnsi="Arial"/>
      <w:vanish/>
      <w:sz w:val="16"/>
    </w:rPr>
  </w:style>
  <w:style w:type="character" w:customStyle="1" w:styleId="Sample">
    <w:name w:val="Sample"/>
    <w:rPr>
      <w:rFonts w:ascii="Courier New" w:hAnsi="Courier New"/>
    </w:rPr>
  </w:style>
  <w:style w:type="character" w:styleId="Strong">
    <w:name w:val="Strong"/>
    <w:basedOn w:val="DefaultParagraphFont"/>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before="100" w:after="100"/>
      <w:textAlignment w:val="baseline"/>
    </w:pPr>
    <w:rPr>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rPr>
      <w:color w:val="auto"/>
    </w:rPr>
  </w:style>
  <w:style w:type="paragraph" w:customStyle="1" w:styleId="DefinitionList">
    <w:name w:val="Definition List"/>
    <w:basedOn w:val="Normal"/>
    <w:next w:val="DefinitionTerm"/>
    <w:pPr>
      <w:spacing w:before="0" w:after="0"/>
      <w:ind w:left="360"/>
    </w:pPr>
    <w:rPr>
      <w:color w:val="auto"/>
    </w:rPr>
  </w:style>
  <w:style w:type="character" w:customStyle="1" w:styleId="Definition">
    <w:name w:val="Definition"/>
    <w:rPr>
      <w:i/>
    </w:rPr>
  </w:style>
  <w:style w:type="paragraph" w:customStyle="1" w:styleId="H1">
    <w:name w:val="H1"/>
    <w:basedOn w:val="Normal"/>
    <w:next w:val="Normal"/>
    <w:pPr>
      <w:keepNext/>
    </w:pPr>
    <w:rPr>
      <w:b/>
      <w:color w:val="auto"/>
      <w:kern w:val="36"/>
      <w:sz w:val="48"/>
    </w:rPr>
  </w:style>
  <w:style w:type="paragraph" w:customStyle="1" w:styleId="H2">
    <w:name w:val="H2"/>
    <w:basedOn w:val="Normal"/>
    <w:next w:val="Normal"/>
    <w:pPr>
      <w:keepNext/>
    </w:pPr>
    <w:rPr>
      <w:b/>
      <w:color w:val="auto"/>
      <w:sz w:val="36"/>
    </w:rPr>
  </w:style>
  <w:style w:type="paragraph" w:customStyle="1" w:styleId="H3">
    <w:name w:val="H3"/>
    <w:basedOn w:val="Normal"/>
    <w:next w:val="Normal"/>
    <w:pPr>
      <w:keepNext/>
    </w:pPr>
    <w:rPr>
      <w:b/>
      <w:color w:val="auto"/>
      <w:sz w:val="28"/>
    </w:rPr>
  </w:style>
  <w:style w:type="paragraph" w:customStyle="1" w:styleId="H4">
    <w:name w:val="H4"/>
    <w:basedOn w:val="Normal"/>
    <w:next w:val="Normal"/>
    <w:pPr>
      <w:keepNext/>
    </w:pPr>
    <w:rPr>
      <w:b/>
      <w:color w:val="auto"/>
    </w:rPr>
  </w:style>
  <w:style w:type="paragraph" w:customStyle="1" w:styleId="H5">
    <w:name w:val="H5"/>
    <w:basedOn w:val="Normal"/>
    <w:next w:val="Normal"/>
    <w:pPr>
      <w:keepNext/>
    </w:pPr>
    <w:rPr>
      <w:b/>
      <w:color w:val="auto"/>
      <w:sz w:val="20"/>
    </w:rPr>
  </w:style>
  <w:style w:type="paragraph" w:customStyle="1" w:styleId="H6">
    <w:name w:val="H6"/>
    <w:basedOn w:val="Normal"/>
    <w:next w:val="Normal"/>
    <w:pPr>
      <w:keepNext/>
    </w:pPr>
    <w:rPr>
      <w:b/>
      <w:color w:val="auto"/>
      <w:sz w:val="16"/>
    </w:rPr>
  </w:style>
  <w:style w:type="paragraph" w:customStyle="1" w:styleId="Address">
    <w:name w:val="Address"/>
    <w:basedOn w:val="Normal"/>
    <w:next w:val="Normal"/>
    <w:pPr>
      <w:spacing w:before="0" w:after="0"/>
    </w:pPr>
    <w:rPr>
      <w:i/>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pPr>
      <w:widowControl w:val="0"/>
      <w:pBdr>
        <w:top w:val="double" w:sz="6" w:space="0" w:color="000000"/>
      </w:pBdr>
      <w:overflowPunct w:val="0"/>
      <w:autoSpaceDE w:val="0"/>
      <w:autoSpaceDN w:val="0"/>
      <w:adjustRightInd w:val="0"/>
      <w:jc w:val="center"/>
      <w:textAlignment w:val="baseline"/>
    </w:pPr>
    <w:rPr>
      <w:rFonts w:ascii="Arial" w:hAnsi="Arial"/>
      <w:vanish/>
      <w:sz w:val="16"/>
    </w:rPr>
  </w:style>
  <w:style w:type="paragraph" w:styleId="z-TopofForm">
    <w:name w:val="HTML Top of Form"/>
    <w:next w:val="Normal"/>
    <w:pPr>
      <w:widowControl w:val="0"/>
      <w:pBdr>
        <w:bottom w:val="double" w:sz="6" w:space="0" w:color="000000"/>
      </w:pBdr>
      <w:overflowPunct w:val="0"/>
      <w:autoSpaceDE w:val="0"/>
      <w:autoSpaceDN w:val="0"/>
      <w:adjustRightInd w:val="0"/>
      <w:jc w:val="center"/>
      <w:textAlignment w:val="baseline"/>
    </w:pPr>
    <w:rPr>
      <w:rFonts w:ascii="Arial" w:hAnsi="Arial"/>
      <w:vanish/>
      <w:sz w:val="16"/>
    </w:rPr>
  </w:style>
  <w:style w:type="character" w:customStyle="1" w:styleId="Sample">
    <w:name w:val="Sample"/>
    <w:rPr>
      <w:rFonts w:ascii="Courier New" w:hAnsi="Courier New"/>
    </w:rPr>
  </w:style>
  <w:style w:type="character" w:styleId="Strong">
    <w:name w:val="Strong"/>
    <w:basedOn w:val="DefaultParagraphFont"/>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 Got It The First Time</vt:lpstr>
    </vt:vector>
  </TitlesOfParts>
  <Company>Hewlett-Packard</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Got It The First Time</dc:title>
  <dc:creator>User</dc:creator>
  <cp:lastModifiedBy>Harry</cp:lastModifiedBy>
  <cp:revision>2</cp:revision>
  <dcterms:created xsi:type="dcterms:W3CDTF">2013-12-12T20:20:00Z</dcterms:created>
  <dcterms:modified xsi:type="dcterms:W3CDTF">2013-12-12T20:20:00Z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Body_0_1_0">
    <vt:lpwstr>alink="#ff0000"</vt:lpwstr>
  </property>
</Properties>
</file>