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5B" w:rsidRPr="00EE3475" w:rsidRDefault="00395B14">
      <w:pPr>
        <w:pStyle w:val="Default"/>
        <w:jc w:val="center"/>
        <w:rPr>
          <w:rFonts w:ascii="Times New Roman" w:eastAsia="Times New Roman Bold" w:hAnsi="Times New Roman" w:cs="Times New Roman"/>
          <w:b/>
          <w:sz w:val="32"/>
          <w:szCs w:val="32"/>
        </w:rPr>
      </w:pPr>
      <w:r w:rsidRPr="00EE3475">
        <w:rPr>
          <w:rFonts w:ascii="Times New Roman" w:hAnsi="Times New Roman" w:cs="Times New Roman"/>
          <w:b/>
          <w:sz w:val="32"/>
          <w:szCs w:val="32"/>
        </w:rPr>
        <w:t xml:space="preserve">Is the Catholic </w:t>
      </w:r>
      <w:bookmarkStart w:id="0" w:name="_GoBack"/>
      <w:bookmarkEnd w:id="0"/>
      <w:r w:rsidRPr="00EE3475">
        <w:rPr>
          <w:rFonts w:ascii="Times New Roman" w:hAnsi="Times New Roman" w:cs="Times New Roman"/>
          <w:b/>
          <w:sz w:val="32"/>
          <w:szCs w:val="32"/>
        </w:rPr>
        <w:t xml:space="preserve">Church the Church of the New </w:t>
      </w:r>
      <w:proofErr w:type="gramStart"/>
      <w:r w:rsidRPr="00EE3475">
        <w:rPr>
          <w:rFonts w:ascii="Times New Roman" w:hAnsi="Times New Roman" w:cs="Times New Roman"/>
          <w:b/>
          <w:sz w:val="32"/>
          <w:szCs w:val="32"/>
        </w:rPr>
        <w:t>Testament</w:t>
      </w:r>
      <w:proofErr w:type="gramEnd"/>
    </w:p>
    <w:p w:rsidR="00AE1A5B" w:rsidRPr="00EE3475" w:rsidRDefault="00395B14">
      <w:pPr>
        <w:pStyle w:val="Default"/>
        <w:jc w:val="center"/>
        <w:rPr>
          <w:rFonts w:ascii="Times New Roman" w:eastAsia="Times New Roman Bold" w:hAnsi="Times New Roman" w:cs="Times New Roman"/>
          <w:i/>
          <w:sz w:val="24"/>
          <w:szCs w:val="24"/>
        </w:rPr>
      </w:pPr>
      <w:proofErr w:type="gramStart"/>
      <w:r w:rsidRPr="00EE3475">
        <w:rPr>
          <w:rFonts w:ascii="Times New Roman" w:hAnsi="Times New Roman" w:cs="Times New Roman"/>
          <w:i/>
          <w:sz w:val="24"/>
          <w:szCs w:val="24"/>
        </w:rPr>
        <w:t>by</w:t>
      </w:r>
      <w:proofErr w:type="gramEnd"/>
      <w:r w:rsidRPr="00EE3475">
        <w:rPr>
          <w:rFonts w:ascii="Times New Roman" w:hAnsi="Times New Roman" w:cs="Times New Roman"/>
          <w:i/>
          <w:sz w:val="24"/>
          <w:szCs w:val="24"/>
        </w:rPr>
        <w:t xml:space="preserve"> </w:t>
      </w:r>
      <w:r w:rsidRPr="00EE3475">
        <w:rPr>
          <w:rFonts w:ascii="Times New Roman" w:hAnsi="Times New Roman" w:cs="Times New Roman"/>
          <w:i/>
          <w:sz w:val="24"/>
          <w:szCs w:val="24"/>
          <w:lang w:val="de-DE"/>
        </w:rPr>
        <w:t>Tom Bunting</w:t>
      </w:r>
    </w:p>
    <w:p w:rsidR="00AE1A5B" w:rsidRPr="00EE3475" w:rsidRDefault="00AE1A5B" w:rsidP="00EE3475">
      <w:pPr>
        <w:pStyle w:val="Default"/>
        <w:spacing w:after="120"/>
        <w:jc w:val="both"/>
        <w:rPr>
          <w:rFonts w:ascii="Times New Roman" w:eastAsia="Times New Roman Bold" w:hAnsi="Times New Roman" w:cs="Times New Roman"/>
          <w:sz w:val="24"/>
          <w:szCs w:val="24"/>
        </w:rPr>
      </w:pP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 xml:space="preserve">We hear many claims that the Roman Catholic Church is the church of Christ. Is this statement true? How can we decide on the answer to such a question? Obviously it is a question of </w:t>
      </w:r>
      <w:r w:rsidRPr="00EE3475">
        <w:rPr>
          <w:rFonts w:ascii="Times New Roman" w:hAnsi="Times New Roman" w:cs="Times New Roman"/>
          <w:sz w:val="24"/>
          <w:szCs w:val="24"/>
        </w:rPr>
        <w:t>identity. A statement from Catholic works puts the problem very clearly before us.</w:t>
      </w:r>
    </w:p>
    <w:p w:rsidR="00AE1A5B" w:rsidRPr="00EE3475" w:rsidRDefault="00395B14" w:rsidP="00EE3475">
      <w:pPr>
        <w:pStyle w:val="Default"/>
        <w:spacing w:after="120"/>
        <w:ind w:left="432" w:right="432"/>
        <w:rPr>
          <w:rFonts w:ascii="Times New Roman" w:eastAsia="Times New Roman Bold" w:hAnsi="Times New Roman" w:cs="Times New Roman"/>
          <w:sz w:val="24"/>
          <w:szCs w:val="24"/>
        </w:rPr>
      </w:pPr>
      <w:r w:rsidRPr="00EE3475">
        <w:rPr>
          <w:rFonts w:ascii="Times New Roman" w:hAnsi="Times New Roman" w:cs="Times New Roman"/>
          <w:sz w:val="24"/>
          <w:szCs w:val="24"/>
        </w:rPr>
        <w:t>"If it is not identical in belief, government, etc. with the primitive church, then it is not the Church</w:t>
      </w:r>
      <w:r w:rsidR="00EE3475">
        <w:rPr>
          <w:rFonts w:ascii="Times New Roman" w:hAnsi="Times New Roman" w:cs="Times New Roman"/>
          <w:sz w:val="24"/>
          <w:szCs w:val="24"/>
        </w:rPr>
        <w:t xml:space="preserve"> of Christ" (</w:t>
      </w:r>
      <w:r w:rsidR="00EE3475" w:rsidRPr="00EE3475">
        <w:rPr>
          <w:rFonts w:ascii="Times New Roman" w:hAnsi="Times New Roman" w:cs="Times New Roman"/>
          <w:i/>
          <w:sz w:val="24"/>
          <w:szCs w:val="24"/>
        </w:rPr>
        <w:t>Catholic Facts</w:t>
      </w:r>
      <w:r w:rsidR="00EE3475">
        <w:rPr>
          <w:rFonts w:ascii="Times New Roman" w:hAnsi="Times New Roman" w:cs="Times New Roman"/>
          <w:sz w:val="24"/>
          <w:szCs w:val="24"/>
        </w:rPr>
        <w:t>, 27</w:t>
      </w:r>
      <w:r w:rsidRPr="00EE3475">
        <w:rPr>
          <w:rFonts w:ascii="Times New Roman" w:hAnsi="Times New Roman" w:cs="Times New Roman"/>
          <w:sz w:val="24"/>
          <w:szCs w:val="24"/>
        </w:rPr>
        <w:t>)</w:t>
      </w:r>
      <w:r w:rsidR="00EE3475">
        <w:rPr>
          <w:rFonts w:ascii="Times New Roman" w:hAnsi="Times New Roman" w:cs="Times New Roman"/>
          <w:sz w:val="24"/>
          <w:szCs w:val="24"/>
        </w:rPr>
        <w: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That really makes the problem quite</w:t>
      </w:r>
      <w:r w:rsidRPr="00EE3475">
        <w:rPr>
          <w:rFonts w:ascii="Times New Roman" w:hAnsi="Times New Roman" w:cs="Times New Roman"/>
          <w:sz w:val="24"/>
          <w:szCs w:val="24"/>
        </w:rPr>
        <w:t xml:space="preserve"> simple to solve, if an organization's worship, government, membership requirements, or doctrine is in any way different from what it was in the New Testament church then it cannot be the church of Christ. For any religious organization to be the church of</w:t>
      </w:r>
      <w:r w:rsidRPr="00EE3475">
        <w:rPr>
          <w:rFonts w:ascii="Times New Roman" w:hAnsi="Times New Roman" w:cs="Times New Roman"/>
          <w:sz w:val="24"/>
          <w:szCs w:val="24"/>
        </w:rPr>
        <w:t xml:space="preserve"> Christ it must be identical in belief, government, worship, name, membership requirements, etc. However, Catholics admit that they are different from the primitive church, and therefore not the church of Christ.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The Roman Catholic Church was organized fou</w:t>
      </w:r>
      <w:r w:rsidRPr="00EE3475">
        <w:rPr>
          <w:rFonts w:ascii="Times New Roman" w:hAnsi="Times New Roman" w:cs="Times New Roman"/>
          <w:sz w:val="24"/>
          <w:szCs w:val="24"/>
        </w:rPr>
        <w:t>r hundred years too late according to their own record.</w:t>
      </w:r>
    </w:p>
    <w:p w:rsidR="00AE1A5B" w:rsidRPr="00EE3475" w:rsidRDefault="00395B14" w:rsidP="00EE3475">
      <w:pPr>
        <w:pStyle w:val="Default"/>
        <w:spacing w:after="120"/>
        <w:ind w:left="288" w:right="288"/>
        <w:rPr>
          <w:rFonts w:ascii="Times New Roman" w:eastAsia="Times New Roman Bold" w:hAnsi="Times New Roman" w:cs="Times New Roman"/>
          <w:sz w:val="24"/>
          <w:szCs w:val="24"/>
        </w:rPr>
      </w:pPr>
      <w:proofErr w:type="gramStart"/>
      <w:r w:rsidRPr="00EE3475">
        <w:rPr>
          <w:rFonts w:ascii="Times New Roman" w:hAnsi="Times New Roman" w:cs="Times New Roman"/>
          <w:sz w:val="24"/>
          <w:szCs w:val="24"/>
        </w:rPr>
        <w:t xml:space="preserve">"At the end of the fifth century the Roman Church was completely </w:t>
      </w:r>
      <w:r w:rsidR="00EE3475">
        <w:rPr>
          <w:rFonts w:ascii="Times New Roman" w:hAnsi="Times New Roman" w:cs="Times New Roman"/>
          <w:sz w:val="24"/>
          <w:szCs w:val="24"/>
        </w:rPr>
        <w:t>organized" (</w:t>
      </w:r>
      <w:r w:rsidR="00EE3475" w:rsidRPr="00EE3475">
        <w:rPr>
          <w:rFonts w:ascii="Times New Roman" w:hAnsi="Times New Roman" w:cs="Times New Roman"/>
          <w:i/>
          <w:sz w:val="24"/>
          <w:szCs w:val="24"/>
        </w:rPr>
        <w:t>Catholic Encyclopedia</w:t>
      </w:r>
      <w:r w:rsidR="00EE3475">
        <w:rPr>
          <w:rFonts w:ascii="Times New Roman" w:hAnsi="Times New Roman" w:cs="Times New Roman"/>
          <w:sz w:val="24"/>
          <w:szCs w:val="24"/>
        </w:rPr>
        <w:t xml:space="preserve">, </w:t>
      </w:r>
      <w:r w:rsidR="00EE3475" w:rsidRPr="00EE3475">
        <w:rPr>
          <w:rFonts w:ascii="Times New Roman" w:hAnsi="Times New Roman" w:cs="Times New Roman"/>
          <w:sz w:val="24"/>
          <w:szCs w:val="24"/>
        </w:rPr>
        <w:t>IX</w:t>
      </w:r>
      <w:r w:rsidR="00EE3475">
        <w:rPr>
          <w:rFonts w:ascii="Times New Roman" w:hAnsi="Times New Roman" w:cs="Times New Roman"/>
          <w:sz w:val="24"/>
          <w:szCs w:val="24"/>
        </w:rPr>
        <w:t>, 61</w:t>
      </w:r>
      <w:r w:rsidRPr="00EE3475">
        <w:rPr>
          <w:rFonts w:ascii="Times New Roman" w:hAnsi="Times New Roman" w:cs="Times New Roman"/>
          <w:sz w:val="24"/>
          <w:szCs w:val="24"/>
        </w:rPr>
        <w:t>)</w:t>
      </w:r>
      <w:r w:rsidR="00EE3475">
        <w:rPr>
          <w:rFonts w:ascii="Times New Roman" w:hAnsi="Times New Roman" w:cs="Times New Roman"/>
          <w:sz w:val="24"/>
          <w:szCs w:val="24"/>
        </w:rPr>
        <w:t>.</w:t>
      </w:r>
      <w:proofErr w:type="gramEnd"/>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We see then that the Roman Church is not the New Testament church because it was four hundred years t</w:t>
      </w:r>
      <w:r w:rsidRPr="00EE3475">
        <w:rPr>
          <w:rFonts w:ascii="Times New Roman" w:hAnsi="Times New Roman" w:cs="Times New Roman"/>
          <w:sz w:val="24"/>
          <w:szCs w:val="24"/>
        </w:rPr>
        <w:t>oo late. The New Testament church was established A.D. 33 (Acts 2). Congregations were completely organized during Paul's missionary journeys (Acts 14:23). The church at Ephesus was organized (Acts 20), and congregations were organized at the time of Paul'</w:t>
      </w:r>
      <w:r w:rsidRPr="00EE3475">
        <w:rPr>
          <w:rFonts w:ascii="Times New Roman" w:hAnsi="Times New Roman" w:cs="Times New Roman"/>
          <w:sz w:val="24"/>
          <w:szCs w:val="24"/>
        </w:rPr>
        <w:t xml:space="preserve">s writing the letter to Titus </w:t>
      </w:r>
      <w:r w:rsidR="00EE3475">
        <w:rPr>
          <w:rFonts w:ascii="Times New Roman" w:hAnsi="Times New Roman" w:cs="Times New Roman"/>
          <w:sz w:val="24"/>
          <w:szCs w:val="24"/>
        </w:rPr>
        <w:t>and the church at Philippi (Titus 1:5; Philippians</w:t>
      </w:r>
      <w:r w:rsidRPr="00EE3475">
        <w:rPr>
          <w:rFonts w:ascii="Times New Roman" w:hAnsi="Times New Roman" w:cs="Times New Roman"/>
          <w:sz w:val="24"/>
          <w:szCs w:val="24"/>
        </w:rPr>
        <w:t xml:space="preserve"> 1:1</w:t>
      </w:r>
      <w:r w:rsidRPr="00EE3475">
        <w:rPr>
          <w:rFonts w:ascii="Times New Roman" w:hAnsi="Times New Roman" w:cs="Times New Roman"/>
          <w:sz w:val="24"/>
          <w:szCs w:val="24"/>
        </w:rPr>
        <w: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The use of incense is another difference between the church of Christ and the Roman Catholic Church. Incense was not used in the early church. Catholics admit that it was adde</w:t>
      </w:r>
      <w:r w:rsidRPr="00EE3475">
        <w:rPr>
          <w:rFonts w:ascii="Times New Roman" w:hAnsi="Times New Roman" w:cs="Times New Roman"/>
          <w:sz w:val="24"/>
          <w:szCs w:val="24"/>
        </w:rPr>
        <w:t>d sometime after the establishment of the church of Christ.</w:t>
      </w:r>
    </w:p>
    <w:p w:rsidR="00EE3475" w:rsidRDefault="00395B14" w:rsidP="00EE3475">
      <w:pPr>
        <w:pStyle w:val="Default"/>
        <w:spacing w:after="120"/>
        <w:ind w:left="288" w:right="288"/>
        <w:rPr>
          <w:rFonts w:ascii="Times New Roman" w:hAnsi="Times New Roman" w:cs="Times New Roman"/>
          <w:sz w:val="24"/>
          <w:szCs w:val="24"/>
        </w:rPr>
      </w:pPr>
      <w:r w:rsidRPr="00EE3475">
        <w:rPr>
          <w:rFonts w:ascii="Times New Roman" w:hAnsi="Times New Roman" w:cs="Times New Roman"/>
          <w:sz w:val="24"/>
          <w:szCs w:val="24"/>
        </w:rPr>
        <w:t>"When, exactly, incense was introduced into the religious services of the church it is not easy to say. During the first four centuries there is</w:t>
      </w:r>
      <w:r w:rsidR="00EE3475">
        <w:rPr>
          <w:rFonts w:ascii="Times New Roman" w:hAnsi="Times New Roman" w:cs="Times New Roman"/>
          <w:sz w:val="24"/>
          <w:szCs w:val="24"/>
        </w:rPr>
        <w:t xml:space="preserve"> no evidence for its use" (</w:t>
      </w:r>
      <w:r w:rsidR="00EE3475" w:rsidRPr="00EE3475">
        <w:rPr>
          <w:rFonts w:ascii="Times New Roman" w:hAnsi="Times New Roman" w:cs="Times New Roman"/>
          <w:i/>
          <w:sz w:val="24"/>
          <w:szCs w:val="24"/>
        </w:rPr>
        <w:t>Catholic Encyclopedia</w:t>
      </w:r>
      <w:r w:rsidR="00EE3475">
        <w:rPr>
          <w:rFonts w:ascii="Times New Roman" w:hAnsi="Times New Roman" w:cs="Times New Roman"/>
          <w:sz w:val="24"/>
          <w:szCs w:val="24"/>
        </w:rPr>
        <w:t>, VII, 716).</w:t>
      </w:r>
    </w:p>
    <w:p w:rsidR="00AE1A5B" w:rsidRPr="00EE3475" w:rsidRDefault="00395B14" w:rsidP="00EE3475">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t>"</w:t>
      </w:r>
      <w:r w:rsidRPr="00EE3475">
        <w:rPr>
          <w:rFonts w:ascii="Times New Roman" w:hAnsi="Times New Roman" w:cs="Times New Roman"/>
          <w:sz w:val="24"/>
          <w:szCs w:val="24"/>
        </w:rPr>
        <w:t>The religious use of incense was unknown</w:t>
      </w:r>
      <w:r w:rsidR="00EE3475">
        <w:rPr>
          <w:rFonts w:ascii="Times New Roman" w:hAnsi="Times New Roman" w:cs="Times New Roman"/>
          <w:sz w:val="24"/>
          <w:szCs w:val="24"/>
        </w:rPr>
        <w:t xml:space="preserve"> in the primitive church" (</w:t>
      </w:r>
      <w:r w:rsidR="00EE3475" w:rsidRPr="00EE3475">
        <w:rPr>
          <w:rFonts w:ascii="Times New Roman" w:hAnsi="Times New Roman" w:cs="Times New Roman"/>
          <w:i/>
          <w:sz w:val="24"/>
          <w:szCs w:val="24"/>
        </w:rPr>
        <w:t>Catholic Dictionary</w:t>
      </w:r>
      <w:r w:rsidRPr="00EE3475">
        <w:rPr>
          <w:rFonts w:ascii="Times New Roman" w:hAnsi="Times New Roman" w:cs="Times New Roman"/>
          <w:sz w:val="24"/>
          <w:szCs w:val="24"/>
        </w:rPr>
        <w:t>, 437).</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 xml:space="preserve">Incense, "unknown in the primitive church," "no evidence of its use for four centuries," but now used in the Roman Catholic Church. There is a difference in the church of </w:t>
      </w:r>
      <w:r w:rsidRPr="00EE3475">
        <w:rPr>
          <w:rFonts w:ascii="Times New Roman" w:hAnsi="Times New Roman" w:cs="Times New Roman"/>
          <w:sz w:val="24"/>
          <w:szCs w:val="24"/>
        </w:rPr>
        <w:t>Christ and the Roman Catholic Church in the use of incense. How different the worship (incense, candles, holy water, etc.) in denominations today is in comparison to the simple worship of the New Testamen</w:t>
      </w:r>
      <w:r w:rsidR="00DF0C58">
        <w:rPr>
          <w:rFonts w:ascii="Times New Roman" w:hAnsi="Times New Roman" w:cs="Times New Roman"/>
          <w:sz w:val="24"/>
          <w:szCs w:val="24"/>
        </w:rPr>
        <w:t>t church (Acts 2:42; John 4:22</w:t>
      </w:r>
      <w:r w:rsidR="00EE3475">
        <w:rPr>
          <w:rFonts w:ascii="Times New Roman" w:hAnsi="Times New Roman" w:cs="Times New Roman"/>
          <w:sz w:val="24"/>
          <w:szCs w:val="24"/>
        </w:rPr>
        <w:t>-24</w:t>
      </w:r>
      <w:r w:rsidRPr="00EE3475">
        <w:rPr>
          <w:rFonts w:ascii="Times New Roman" w:hAnsi="Times New Roman" w:cs="Times New Roman"/>
          <w:sz w:val="24"/>
          <w:szCs w:val="24"/>
        </w:rPr>
        <w:t>). If the primitiv</w:t>
      </w:r>
      <w:r w:rsidRPr="00EE3475">
        <w:rPr>
          <w:rFonts w:ascii="Times New Roman" w:hAnsi="Times New Roman" w:cs="Times New Roman"/>
          <w:sz w:val="24"/>
          <w:szCs w:val="24"/>
        </w:rPr>
        <w:t xml:space="preserve">e church didn't </w:t>
      </w:r>
      <w:r w:rsidR="00DF0C58">
        <w:rPr>
          <w:rFonts w:ascii="Times New Roman" w:hAnsi="Times New Roman" w:cs="Times New Roman"/>
          <w:sz w:val="24"/>
          <w:szCs w:val="24"/>
        </w:rPr>
        <w:t>have these things and we do them,</w:t>
      </w:r>
      <w:r w:rsidRPr="00EE3475">
        <w:rPr>
          <w:rFonts w:ascii="Times New Roman" w:hAnsi="Times New Roman" w:cs="Times New Roman"/>
          <w:sz w:val="24"/>
          <w:szCs w:val="24"/>
        </w:rPr>
        <w:t xml:space="preserve"> we are not the church of Christ!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What about Lent? This is surely a popular doctrine (season)</w:t>
      </w:r>
      <w:r w:rsidR="00DF0C58">
        <w:rPr>
          <w:rFonts w:ascii="Times New Roman" w:hAnsi="Times New Roman" w:cs="Times New Roman"/>
          <w:sz w:val="24"/>
          <w:szCs w:val="24"/>
        </w:rPr>
        <w:t>,</w:t>
      </w:r>
      <w:r w:rsidRPr="00EE3475">
        <w:rPr>
          <w:rFonts w:ascii="Times New Roman" w:hAnsi="Times New Roman" w:cs="Times New Roman"/>
          <w:sz w:val="24"/>
          <w:szCs w:val="24"/>
        </w:rPr>
        <w:t xml:space="preserve"> for many denominations now observe it. Can we read about the New Testament church observing Lent? No, you can't re</w:t>
      </w:r>
      <w:r w:rsidRPr="00EE3475">
        <w:rPr>
          <w:rFonts w:ascii="Times New Roman" w:hAnsi="Times New Roman" w:cs="Times New Roman"/>
          <w:sz w:val="24"/>
          <w:szCs w:val="24"/>
        </w:rPr>
        <w:t>ad about Lent in the New Testament. Lent is not an apostolic institution. Catholics admit this:</w:t>
      </w:r>
    </w:p>
    <w:p w:rsidR="00AE1A5B" w:rsidRPr="00EE3475" w:rsidRDefault="00395B14" w:rsidP="00DF0C58">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lastRenderedPageBreak/>
        <w:t>"Writers of the fourth century were prone to describe many practices (i.e. The Lenten Fast of Forty Days) as Apostolic institutions which certainly had no claim</w:t>
      </w:r>
      <w:r w:rsidR="00DF0C58">
        <w:rPr>
          <w:rFonts w:ascii="Times New Roman" w:hAnsi="Times New Roman" w:cs="Times New Roman"/>
          <w:sz w:val="24"/>
          <w:szCs w:val="24"/>
        </w:rPr>
        <w:t xml:space="preserve"> to be so regarded" (</w:t>
      </w:r>
      <w:r w:rsidR="00DF0C58" w:rsidRPr="00DF0C58">
        <w:rPr>
          <w:rFonts w:ascii="Times New Roman" w:hAnsi="Times New Roman" w:cs="Times New Roman"/>
          <w:i/>
          <w:sz w:val="24"/>
          <w:szCs w:val="24"/>
        </w:rPr>
        <w:t>Catholic Encyclopedia</w:t>
      </w:r>
      <w:r w:rsidRPr="00EE3475">
        <w:rPr>
          <w:rFonts w:ascii="Times New Roman" w:hAnsi="Times New Roman" w:cs="Times New Roman"/>
          <w:sz w:val="24"/>
          <w:szCs w:val="24"/>
        </w:rPr>
        <w:t>, 111, 484).</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You may read your Bible from beginning to end and never find the "Lenten Fast" mentioned. The e</w:t>
      </w:r>
      <w:r w:rsidR="00DF0C58">
        <w:rPr>
          <w:rFonts w:ascii="Times New Roman" w:hAnsi="Times New Roman" w:cs="Times New Roman"/>
          <w:sz w:val="24"/>
          <w:szCs w:val="24"/>
        </w:rPr>
        <w:t xml:space="preserve">arly church did not observe it – the </w:t>
      </w:r>
      <w:r w:rsidRPr="00EE3475">
        <w:rPr>
          <w:rFonts w:ascii="Times New Roman" w:hAnsi="Times New Roman" w:cs="Times New Roman"/>
          <w:sz w:val="24"/>
          <w:szCs w:val="24"/>
        </w:rPr>
        <w:t>Roman Catholic Church does observe it. Then</w:t>
      </w:r>
      <w:r w:rsidR="00DF0C58">
        <w:rPr>
          <w:rFonts w:ascii="Times New Roman" w:hAnsi="Times New Roman" w:cs="Times New Roman"/>
          <w:sz w:val="24"/>
          <w:szCs w:val="24"/>
        </w:rPr>
        <w:t>,</w:t>
      </w:r>
      <w:r w:rsidRPr="00EE3475">
        <w:rPr>
          <w:rFonts w:ascii="Times New Roman" w:hAnsi="Times New Roman" w:cs="Times New Roman"/>
          <w:sz w:val="24"/>
          <w:szCs w:val="24"/>
        </w:rPr>
        <w:t xml:space="preserve"> if one observes it and the other doe</w:t>
      </w:r>
      <w:r w:rsidRPr="00EE3475">
        <w:rPr>
          <w:rFonts w:ascii="Times New Roman" w:hAnsi="Times New Roman" w:cs="Times New Roman"/>
          <w:sz w:val="24"/>
          <w:szCs w:val="24"/>
        </w:rPr>
        <w:t>s not, they are not identical. Therefore the Roman Catholic Church is not the church of Christ.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There is another difference between the Roman Catholic Church and the primitive church. The mode of baptism in the Roman Catholic Church is different from the m</w:t>
      </w:r>
      <w:r w:rsidRPr="00EE3475">
        <w:rPr>
          <w:rFonts w:ascii="Times New Roman" w:hAnsi="Times New Roman" w:cs="Times New Roman"/>
          <w:sz w:val="24"/>
          <w:szCs w:val="24"/>
        </w:rPr>
        <w:t>ode of baptism in the New Testament. Catholic works admit the same:</w:t>
      </w:r>
    </w:p>
    <w:p w:rsidR="00AE1A5B" w:rsidRPr="00EE3475" w:rsidRDefault="00395B14" w:rsidP="00EE3475">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t>"Baptism took place by immersion in ancient times" (New Interpretation of the Mass, 120).</w:t>
      </w:r>
    </w:p>
    <w:p w:rsidR="00AE1A5B" w:rsidRPr="00EE3475" w:rsidRDefault="00395B14" w:rsidP="00EE3475">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t>"Catholics are fully aware that the early practice of the Church (cf. the baptism of Christ, Matt.</w:t>
      </w:r>
      <w:r w:rsidRPr="00EE3475">
        <w:rPr>
          <w:rFonts w:ascii="Times New Roman" w:hAnsi="Times New Roman" w:cs="Times New Roman"/>
          <w:sz w:val="24"/>
          <w:szCs w:val="24"/>
        </w:rPr>
        <w:t xml:space="preserve"> iii.16; Mark 1.10; that of the Eunuch, Acts VIII, 38, 39; and St. Paul's symbol of burial and resurrection, Rom. </w:t>
      </w:r>
      <w:proofErr w:type="gramStart"/>
      <w:r w:rsidRPr="00EE3475">
        <w:rPr>
          <w:rFonts w:ascii="Times New Roman" w:hAnsi="Times New Roman" w:cs="Times New Roman"/>
          <w:sz w:val="24"/>
          <w:szCs w:val="24"/>
        </w:rPr>
        <w:t>vi</w:t>
      </w:r>
      <w:proofErr w:type="gramEnd"/>
      <w:r w:rsidRPr="00EE3475">
        <w:rPr>
          <w:rFonts w:ascii="Times New Roman" w:hAnsi="Times New Roman" w:cs="Times New Roman"/>
          <w:sz w:val="24"/>
          <w:szCs w:val="24"/>
        </w:rPr>
        <w:t xml:space="preserve">. 4; Col. </w:t>
      </w:r>
      <w:proofErr w:type="gramStart"/>
      <w:r w:rsidRPr="00EE3475">
        <w:rPr>
          <w:rFonts w:ascii="Times New Roman" w:hAnsi="Times New Roman" w:cs="Times New Roman"/>
          <w:sz w:val="24"/>
          <w:szCs w:val="24"/>
        </w:rPr>
        <w:t>ii</w:t>
      </w:r>
      <w:proofErr w:type="gramEnd"/>
      <w:r w:rsidRPr="00EE3475">
        <w:rPr>
          <w:rFonts w:ascii="Times New Roman" w:hAnsi="Times New Roman" w:cs="Times New Roman"/>
          <w:sz w:val="24"/>
          <w:szCs w:val="24"/>
        </w:rPr>
        <w:t xml:space="preserve">. 12) </w:t>
      </w:r>
      <w:proofErr w:type="gramStart"/>
      <w:r w:rsidRPr="00EE3475">
        <w:rPr>
          <w:rFonts w:ascii="Times New Roman" w:hAnsi="Times New Roman" w:cs="Times New Roman"/>
          <w:sz w:val="24"/>
          <w:szCs w:val="24"/>
        </w:rPr>
        <w:t>was</w:t>
      </w:r>
      <w:proofErr w:type="gramEnd"/>
      <w:r w:rsidRPr="00EE3475">
        <w:rPr>
          <w:rFonts w:ascii="Times New Roman" w:hAnsi="Times New Roman" w:cs="Times New Roman"/>
          <w:sz w:val="24"/>
          <w:szCs w:val="24"/>
        </w:rPr>
        <w:t xml:space="preserve"> to immerse, and that this custom prevailed in both East and West in the solemn administration of the sacrament till th</w:t>
      </w:r>
      <w:r w:rsidRPr="00EE3475">
        <w:rPr>
          <w:rFonts w:ascii="Times New Roman" w:hAnsi="Times New Roman" w:cs="Times New Roman"/>
          <w:sz w:val="24"/>
          <w:szCs w:val="24"/>
        </w:rPr>
        <w:t>e end of the thirteenth century" (Question Box, 364, 1913, edition).</w:t>
      </w:r>
    </w:p>
    <w:p w:rsidR="00AE1A5B" w:rsidRPr="00EE3475" w:rsidRDefault="00395B14" w:rsidP="00EE3475">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t>"The present mode of pouring arose from many inconveniences connected with immersion, frequent mention of which are made in the writings of the early Church Fathers" (Question Box, 366).</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The scriptures used in the above quotation are sufficient to prove that the baptism in the New Testament was immersion. The mode of baptism in the New Testament is immersion but due to the "inconveniences" they (Catholics) changed it to pouring or sprink</w:t>
      </w:r>
      <w:r w:rsidRPr="00EE3475">
        <w:rPr>
          <w:rFonts w:ascii="Times New Roman" w:hAnsi="Times New Roman" w:cs="Times New Roman"/>
          <w:sz w:val="24"/>
          <w:szCs w:val="24"/>
        </w:rPr>
        <w:t>ling. So now the Catholic doctrine of baptism is not the same as the teaching of the New Testament. Since they are different in doctrine they are not identical. If not identical then the Roman Catholic Church is not the church of Christ.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We could go on fro</w:t>
      </w:r>
      <w:r w:rsidRPr="00EE3475">
        <w:rPr>
          <w:rFonts w:ascii="Times New Roman" w:hAnsi="Times New Roman" w:cs="Times New Roman"/>
          <w:sz w:val="24"/>
          <w:szCs w:val="24"/>
        </w:rPr>
        <w:t>m their own works showing that they admit celibacy, purgatory, Crucifix, infant baptism, and the things already mentioned were not in the New Testament church. If these things which are now in the Roman Catholic Church were not in the early church then the</w:t>
      </w:r>
      <w:r w:rsidRPr="00EE3475">
        <w:rPr>
          <w:rFonts w:ascii="Times New Roman" w:hAnsi="Times New Roman" w:cs="Times New Roman"/>
          <w:sz w:val="24"/>
          <w:szCs w:val="24"/>
        </w:rPr>
        <w:t xml:space="preserve"> two are not identical. Going back to their statement:</w:t>
      </w:r>
    </w:p>
    <w:p w:rsidR="00AE1A5B" w:rsidRPr="00EE3475" w:rsidRDefault="00395B14" w:rsidP="00DF0C58">
      <w:pPr>
        <w:pStyle w:val="Default"/>
        <w:spacing w:after="120"/>
        <w:ind w:left="288" w:right="288"/>
        <w:rPr>
          <w:rFonts w:ascii="Times New Roman" w:eastAsia="Times New Roman Bold" w:hAnsi="Times New Roman" w:cs="Times New Roman"/>
          <w:sz w:val="24"/>
          <w:szCs w:val="24"/>
        </w:rPr>
      </w:pPr>
      <w:r w:rsidRPr="00EE3475">
        <w:rPr>
          <w:rFonts w:ascii="Times New Roman" w:hAnsi="Times New Roman" w:cs="Times New Roman"/>
          <w:sz w:val="24"/>
          <w:szCs w:val="24"/>
        </w:rPr>
        <w:t>"If it is not identical in belief, government, etc. with the primitive church, then it is not the Church of Christ" (Catholic Facts, 27).</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They are admitting they are not identical to the primitive chur</w:t>
      </w:r>
      <w:r w:rsidRPr="00EE3475">
        <w:rPr>
          <w:rFonts w:ascii="Times New Roman" w:hAnsi="Times New Roman" w:cs="Times New Roman"/>
          <w:sz w:val="24"/>
          <w:szCs w:val="24"/>
        </w:rPr>
        <w:t>ch and therefore not the church of Christ.</w:t>
      </w:r>
    </w:p>
    <w:p w:rsidR="00AE1A5B" w:rsidRPr="00EE3475" w:rsidRDefault="00395B14" w:rsidP="00EE3475">
      <w:pPr>
        <w:pStyle w:val="Default"/>
        <w:spacing w:after="120"/>
        <w:rPr>
          <w:rFonts w:ascii="Times New Roman" w:eastAsia="Times New Roman Bold" w:hAnsi="Times New Roman" w:cs="Times New Roman"/>
          <w:sz w:val="24"/>
          <w:szCs w:val="24"/>
        </w:rPr>
      </w:pPr>
      <w:r w:rsidRPr="00EE3475">
        <w:rPr>
          <w:rFonts w:ascii="Times New Roman" w:hAnsi="Times New Roman" w:cs="Times New Roman"/>
          <w:sz w:val="24"/>
          <w:szCs w:val="24"/>
        </w:rPr>
        <w:t>We do not say these things because we have animosity in our hearts for Catholics. We have some wonderful Catholic neighbors. We say it because we love the souls of men, and we want to see them saved. We want to se</w:t>
      </w:r>
      <w:r w:rsidRPr="00EE3475">
        <w:rPr>
          <w:rFonts w:ascii="Times New Roman" w:hAnsi="Times New Roman" w:cs="Times New Roman"/>
          <w:sz w:val="24"/>
          <w:szCs w:val="24"/>
        </w:rPr>
        <w:t>e the uni</w:t>
      </w:r>
      <w:r w:rsidR="00DF0C58">
        <w:rPr>
          <w:rFonts w:ascii="Times New Roman" w:hAnsi="Times New Roman" w:cs="Times New Roman"/>
          <w:sz w:val="24"/>
          <w:szCs w:val="24"/>
        </w:rPr>
        <w:t>ty for which Christ prayed (John</w:t>
      </w:r>
      <w:r w:rsidRPr="00EE3475">
        <w:rPr>
          <w:rFonts w:ascii="Times New Roman" w:hAnsi="Times New Roman" w:cs="Times New Roman"/>
          <w:sz w:val="24"/>
          <w:szCs w:val="24"/>
        </w:rPr>
        <w:t xml:space="preserve"> 17). We want to encourage people to return to the primitive church, a complete restoration of the church of Christ. How can this be done? </w:t>
      </w:r>
      <w:proofErr w:type="gramStart"/>
      <w:r w:rsidRPr="00EE3475">
        <w:rPr>
          <w:rFonts w:ascii="Times New Roman" w:hAnsi="Times New Roman" w:cs="Times New Roman"/>
          <w:sz w:val="24"/>
          <w:szCs w:val="24"/>
        </w:rPr>
        <w:t>By being identical in belief, government, work, worship, etc. with the New T</w:t>
      </w:r>
      <w:r w:rsidRPr="00EE3475">
        <w:rPr>
          <w:rFonts w:ascii="Times New Roman" w:hAnsi="Times New Roman" w:cs="Times New Roman"/>
          <w:sz w:val="24"/>
          <w:szCs w:val="24"/>
        </w:rPr>
        <w:t>estament church.</w:t>
      </w:r>
      <w:proofErr w:type="gramEnd"/>
      <w:r w:rsidRPr="00EE3475">
        <w:rPr>
          <w:rFonts w:ascii="Times New Roman" w:hAnsi="Times New Roman" w:cs="Times New Roman"/>
          <w:sz w:val="24"/>
          <w:szCs w:val="24"/>
        </w:rPr>
        <w:t xml:space="preserve"> Remember, Christ only pro</w:t>
      </w:r>
      <w:r w:rsidR="00DF0C58">
        <w:rPr>
          <w:rFonts w:ascii="Times New Roman" w:hAnsi="Times New Roman" w:cs="Times New Roman"/>
          <w:sz w:val="24"/>
          <w:szCs w:val="24"/>
        </w:rPr>
        <w:t>mised to build one church (Matthew</w:t>
      </w:r>
      <w:r w:rsidRPr="00EE3475">
        <w:rPr>
          <w:rFonts w:ascii="Times New Roman" w:hAnsi="Times New Roman" w:cs="Times New Roman"/>
          <w:sz w:val="24"/>
          <w:szCs w:val="24"/>
        </w:rPr>
        <w:t xml:space="preserve"> 16:18) and "every plant that the Father has not </w:t>
      </w:r>
      <w:r w:rsidR="00DF0C58">
        <w:rPr>
          <w:rFonts w:ascii="Times New Roman" w:hAnsi="Times New Roman" w:cs="Times New Roman"/>
          <w:sz w:val="24"/>
          <w:szCs w:val="24"/>
        </w:rPr>
        <w:t>planted will be rooted up" (Matthew 15:13</w:t>
      </w:r>
      <w:r w:rsidRPr="00EE3475">
        <w:rPr>
          <w:rFonts w:ascii="Times New Roman" w:hAnsi="Times New Roman" w:cs="Times New Roman"/>
          <w:sz w:val="24"/>
          <w:szCs w:val="24"/>
        </w:rPr>
        <w:t>)</w:t>
      </w:r>
      <w:r w:rsidR="00DF0C58">
        <w:rPr>
          <w:rFonts w:ascii="Times New Roman" w:hAnsi="Times New Roman" w:cs="Times New Roman"/>
          <w:sz w:val="24"/>
          <w:szCs w:val="24"/>
        </w:rPr>
        <w:t>.</w:t>
      </w:r>
    </w:p>
    <w:sectPr w:rsidR="00AE1A5B" w:rsidRPr="00EE347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14" w:rsidRDefault="00395B14">
      <w:r>
        <w:separator/>
      </w:r>
    </w:p>
  </w:endnote>
  <w:endnote w:type="continuationSeparator" w:id="0">
    <w:p w:rsidR="00395B14" w:rsidRDefault="0039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5B" w:rsidRDefault="00AE1A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14" w:rsidRDefault="00395B14">
      <w:r>
        <w:separator/>
      </w:r>
    </w:p>
  </w:footnote>
  <w:footnote w:type="continuationSeparator" w:id="0">
    <w:p w:rsidR="00395B14" w:rsidRDefault="0039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5B" w:rsidRDefault="00AE1A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1A5B"/>
    <w:rsid w:val="00395B14"/>
    <w:rsid w:val="00AE1A5B"/>
    <w:rsid w:val="00DF0C58"/>
    <w:rsid w:val="00E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2015-01-03T17:19:00Z</dcterms:created>
  <dcterms:modified xsi:type="dcterms:W3CDTF">2015-01-03T17:19:00Z</dcterms:modified>
</cp:coreProperties>
</file>